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5D" w:rsidRPr="004E645D" w:rsidRDefault="004E645D" w:rsidP="004E645D">
      <w:pPr>
        <w:pStyle w:val="Default"/>
        <w:rPr>
          <w:sz w:val="28"/>
          <w:szCs w:val="28"/>
        </w:rPr>
      </w:pPr>
      <w:bookmarkStart w:id="0" w:name="_GoBack"/>
      <w:r w:rsidRPr="004E645D">
        <w:rPr>
          <w:sz w:val="28"/>
          <w:szCs w:val="28"/>
        </w:rPr>
        <w:t xml:space="preserve">Нормативная база. </w:t>
      </w:r>
    </w:p>
    <w:bookmarkEnd w:id="0"/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1.Концепция Федерального государственного образовательного стандарта для обучающихся с ограниченными возможностями здоровья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>2.Приказ Министерства образования и науки Российской Федерации от 19.12.2014 № 1599 «Об утверждении федерального государ</w:t>
      </w:r>
      <w:r>
        <w:rPr>
          <w:sz w:val="28"/>
          <w:szCs w:val="28"/>
        </w:rPr>
        <w:t>ственн</w:t>
      </w:r>
      <w:r w:rsidRPr="004E645D">
        <w:rPr>
          <w:sz w:val="28"/>
          <w:szCs w:val="28"/>
        </w:rPr>
        <w:t xml:space="preserve">ого образовательного стандарта образования обучающихся с умственной отсталостью (интеллектуальными нарушениями)»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3.Приказ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— для глухих детей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— для слабослышащих и позднооглохших детей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— для слепых детей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— для слабовидящих детей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— для детей с тяжелыми нарушениями речи </w:t>
      </w:r>
    </w:p>
    <w:p w:rsidR="000D72E0" w:rsidRPr="004E645D" w:rsidRDefault="004E645D" w:rsidP="004E645D">
      <w:pPr>
        <w:rPr>
          <w:sz w:val="28"/>
          <w:szCs w:val="28"/>
        </w:rPr>
      </w:pPr>
      <w:r w:rsidRPr="004E645D">
        <w:rPr>
          <w:sz w:val="28"/>
          <w:szCs w:val="28"/>
        </w:rPr>
        <w:t xml:space="preserve">— для детей с нарушением опорно-двигательного аппарата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— для детей с задержкой психического развития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— для умственно отсталых детей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— для детей с расстройствами аутистического спектра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5.Рекомендации по осуществлению государственного контроля качества образования детей с ограниченными возможностями </w:t>
      </w:r>
      <w:proofErr w:type="gramStart"/>
      <w:r w:rsidRPr="004E645D">
        <w:rPr>
          <w:sz w:val="28"/>
          <w:szCs w:val="28"/>
        </w:rPr>
        <w:t>здоровья(</w:t>
      </w:r>
      <w:proofErr w:type="gramEnd"/>
      <w:r w:rsidRPr="004E645D">
        <w:rPr>
          <w:sz w:val="28"/>
          <w:szCs w:val="28"/>
        </w:rPr>
        <w:t xml:space="preserve">проект, разработанный в рамках государственного контракта от 07.08.2013 № 07.027.11.0015)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6.Проекты адаптированных основных общеобразовательных программ в редакции от 30.03.2015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7.Письмо </w:t>
      </w:r>
      <w:proofErr w:type="spellStart"/>
      <w:r w:rsidRPr="004E645D">
        <w:rPr>
          <w:sz w:val="28"/>
          <w:szCs w:val="28"/>
        </w:rPr>
        <w:t>Минобрнауки</w:t>
      </w:r>
      <w:proofErr w:type="spellEnd"/>
      <w:r w:rsidRPr="004E645D">
        <w:rPr>
          <w:sz w:val="28"/>
          <w:szCs w:val="28"/>
        </w:rPr>
        <w:t xml:space="preserve"> России от 28.10.2014 г. №. № ВК-2270/07 «О сохранении системы специализированного коррекционного образования» 8.Письмо </w:t>
      </w:r>
      <w:proofErr w:type="spellStart"/>
      <w:r w:rsidRPr="004E645D">
        <w:rPr>
          <w:sz w:val="28"/>
          <w:szCs w:val="28"/>
        </w:rPr>
        <w:t>Минобрнауки</w:t>
      </w:r>
      <w:proofErr w:type="spellEnd"/>
      <w:r w:rsidRPr="004E645D">
        <w:rPr>
          <w:sz w:val="28"/>
          <w:szCs w:val="28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 9.Правовое регулирование инклюзивного образования в Федеральном законе «Об образовании в РФ» — статья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Источник: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http://pedsovet.org/content/view/24927/251/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 xml:space="preserve">http://fgos-ovz.herzen.spb.ru/?page_id=574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lastRenderedPageBreak/>
        <w:t>Информационно-методический портал по инклюзивному</w:t>
      </w:r>
      <w:proofErr w:type="gramStart"/>
      <w:r w:rsidRPr="004E645D">
        <w:rPr>
          <w:sz w:val="28"/>
          <w:szCs w:val="28"/>
        </w:rPr>
        <w:t xml:space="preserve"> ..</w:t>
      </w:r>
      <w:proofErr w:type="gramEnd"/>
      <w:r w:rsidRPr="004E645D">
        <w:rPr>
          <w:sz w:val="28"/>
          <w:szCs w:val="28"/>
        </w:rPr>
        <w:t xml:space="preserve"> </w:t>
      </w:r>
    </w:p>
    <w:p w:rsidR="004E645D" w:rsidRPr="004E645D" w:rsidRDefault="004E645D" w:rsidP="004E645D">
      <w:pPr>
        <w:pStyle w:val="Default"/>
        <w:rPr>
          <w:sz w:val="28"/>
          <w:szCs w:val="28"/>
        </w:rPr>
      </w:pPr>
      <w:r w:rsidRPr="004E645D">
        <w:rPr>
          <w:sz w:val="28"/>
          <w:szCs w:val="28"/>
        </w:rPr>
        <w:t>(</w:t>
      </w:r>
      <w:proofErr w:type="gramStart"/>
      <w:r w:rsidRPr="004E645D">
        <w:rPr>
          <w:sz w:val="28"/>
          <w:szCs w:val="28"/>
        </w:rPr>
        <w:t>http://edu-open.ru/Default.aspx?tabid=342</w:t>
      </w:r>
      <w:proofErr w:type="gramEnd"/>
      <w:r w:rsidRPr="004E645D">
        <w:rPr>
          <w:sz w:val="28"/>
          <w:szCs w:val="28"/>
        </w:rPr>
        <w:t xml:space="preserve">) </w:t>
      </w:r>
    </w:p>
    <w:p w:rsidR="004E645D" w:rsidRPr="004E645D" w:rsidRDefault="004E645D" w:rsidP="004E645D">
      <w:pPr>
        <w:rPr>
          <w:sz w:val="28"/>
          <w:szCs w:val="28"/>
        </w:rPr>
      </w:pPr>
      <w:r w:rsidRPr="004E645D">
        <w:rPr>
          <w:sz w:val="28"/>
          <w:szCs w:val="28"/>
        </w:rPr>
        <w:t xml:space="preserve">http://tass.ru/obschestvo/1986816 </w:t>
      </w:r>
    </w:p>
    <w:sectPr w:rsidR="004E645D" w:rsidRPr="004E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3B"/>
    <w:rsid w:val="000D72E0"/>
    <w:rsid w:val="004E645D"/>
    <w:rsid w:val="005021A9"/>
    <w:rsid w:val="0080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1035-E232-480D-AE3C-0D6AA276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2016-03-28T11:29:00Z</dcterms:created>
  <dcterms:modified xsi:type="dcterms:W3CDTF">2016-03-28T12:01:00Z</dcterms:modified>
</cp:coreProperties>
</file>