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0CC" w:rsidRPr="00EA2BF8" w:rsidRDefault="001850CC" w:rsidP="001850CC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EA2BF8">
        <w:rPr>
          <w:rFonts w:ascii="Times New Roman" w:hAnsi="Times New Roman" w:cs="Times New Roman"/>
          <w:b/>
          <w:color w:val="333333"/>
          <w:sz w:val="28"/>
          <w:szCs w:val="28"/>
        </w:rPr>
        <w:t>Реализация проекта «Уральская инженерная школа»</w:t>
      </w:r>
    </w:p>
    <w:p w:rsidR="001850CC" w:rsidRPr="00EA2BF8" w:rsidRDefault="001850CC" w:rsidP="001850CC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EA2BF8">
        <w:rPr>
          <w:rFonts w:ascii="Times New Roman" w:hAnsi="Times New Roman" w:cs="Times New Roman"/>
          <w:b/>
          <w:color w:val="333333"/>
          <w:sz w:val="28"/>
          <w:szCs w:val="28"/>
        </w:rPr>
        <w:t>в БМАОУ «Лицей № 7»</w:t>
      </w:r>
    </w:p>
    <w:p w:rsidR="00F846A1" w:rsidRDefault="008B424A" w:rsidP="00F846A1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A2BF8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1850CC" w:rsidRPr="00EA2BF8">
        <w:rPr>
          <w:rFonts w:ascii="Times New Roman" w:hAnsi="Times New Roman" w:cs="Times New Roman"/>
          <w:color w:val="333333"/>
          <w:sz w:val="28"/>
          <w:szCs w:val="28"/>
        </w:rPr>
        <w:t>В комплексной программе «Уральская инженерная школа» на 2015–2034 гг., одобренной указом губернатора Свердловской области Е.В. </w:t>
      </w:r>
      <w:proofErr w:type="spellStart"/>
      <w:r w:rsidR="001850CC" w:rsidRPr="00EA2BF8">
        <w:rPr>
          <w:rFonts w:ascii="Times New Roman" w:hAnsi="Times New Roman" w:cs="Times New Roman"/>
          <w:color w:val="333333"/>
          <w:sz w:val="28"/>
          <w:szCs w:val="28"/>
        </w:rPr>
        <w:t>Куйвашева</w:t>
      </w:r>
      <w:proofErr w:type="spellEnd"/>
      <w:r w:rsidR="001850CC" w:rsidRPr="00EA2BF8">
        <w:rPr>
          <w:rFonts w:ascii="Times New Roman" w:hAnsi="Times New Roman" w:cs="Times New Roman"/>
          <w:color w:val="333333"/>
          <w:sz w:val="28"/>
          <w:szCs w:val="28"/>
        </w:rPr>
        <w:t xml:space="preserve">, отмечено, что «в промышленном секторе Свердловской области наблюдается дефицит инженерных кадров», </w:t>
      </w:r>
      <w:proofErr w:type="gramStart"/>
      <w:r w:rsidR="001850CC" w:rsidRPr="00EA2BF8">
        <w:rPr>
          <w:rFonts w:ascii="Times New Roman" w:hAnsi="Times New Roman" w:cs="Times New Roman"/>
          <w:color w:val="333333"/>
          <w:sz w:val="28"/>
          <w:szCs w:val="28"/>
        </w:rPr>
        <w:t>например</w:t>
      </w:r>
      <w:proofErr w:type="gramEnd"/>
      <w:r w:rsidR="001850CC" w:rsidRPr="00EA2BF8">
        <w:rPr>
          <w:rFonts w:ascii="Times New Roman" w:hAnsi="Times New Roman" w:cs="Times New Roman"/>
          <w:color w:val="333333"/>
          <w:sz w:val="28"/>
          <w:szCs w:val="28"/>
        </w:rPr>
        <w:t xml:space="preserve"> работников по специальности инженер-конструктор, инженер-технолог, наладчик станков с числовым программным управлением. Вследствие этого в программе спланирован «комплекс мероприятий по повышению мотивации обучающихся к изучению предметов естественнонаучного цикла и последующему выбору рабочих профессий технического профиля и инженерных специальностей.</w:t>
      </w:r>
    </w:p>
    <w:p w:rsidR="001850CC" w:rsidRPr="00F846A1" w:rsidRDefault="001850CC" w:rsidP="00F846A1">
      <w:pPr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A2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РФ Путин В.В. одобрил программу «Уральская инженерная школа»: </w:t>
      </w:r>
      <w:r w:rsidRPr="00EA2BF8">
        <w:rPr>
          <w:rFonts w:ascii="Times New Roman" w:eastAsia="Times New Roman" w:hAnsi="Times New Roman" w:cs="Times New Roman"/>
          <w:i/>
          <w:iCs/>
          <w:sz w:val="28"/>
          <w:szCs w:val="28"/>
        </w:rPr>
        <w:t>У нас десятилетиями не хватает на рынке труда таких людей, специалистов высокого класса, востребованных сегодня. И то, что в Свердловской области, в одном из центров нашего промышленного потенциала, такая работа вами проводится, это очень здорово, очень хорошо»</w:t>
      </w:r>
      <w:r w:rsidR="00B63769" w:rsidRPr="00EA2BF8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B63769" w:rsidRPr="00EA2BF8" w:rsidRDefault="008B424A" w:rsidP="00B63769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8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 </w:t>
      </w:r>
      <w:r w:rsidR="00F846A1">
        <w:rPr>
          <w:rFonts w:ascii="Times New Roman" w:eastAsia="+mn-ea" w:hAnsi="Times New Roman" w:cs="Times New Roman"/>
          <w:b/>
          <w:bCs/>
          <w:sz w:val="28"/>
          <w:szCs w:val="28"/>
          <w:lang w:eastAsia="ru-RU"/>
        </w:rPr>
        <w:tab/>
      </w:r>
      <w:r w:rsidRPr="00EA2BF8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 </w:t>
      </w:r>
      <w:r w:rsidR="00B63769" w:rsidRPr="00EA2BF8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«… регион Свердловской области – мощный, серьезный. И промышленность сегодня нуждается именно в кадрах, тех, которые с точки зрения новых технологий и инноваций смогут обеспечить новое производство в непростых условиях… Наши ребята должны видеть мощь нашей области, видеть перспективы нашей области и найти свое место в жизни в родном доме, в родном крае, родном городе» - Министр общего и </w:t>
      </w:r>
      <w:proofErr w:type="gramStart"/>
      <w:r w:rsidR="00B63769" w:rsidRPr="00EA2BF8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профессионального  образования</w:t>
      </w:r>
      <w:proofErr w:type="gramEnd"/>
      <w:r w:rsidR="00B63769" w:rsidRPr="00EA2BF8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 Свердловской области Юрий </w:t>
      </w:r>
      <w:proofErr w:type="spellStart"/>
      <w:r w:rsidR="00B63769" w:rsidRPr="00EA2BF8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Б</w:t>
      </w:r>
      <w:r w:rsidRPr="00EA2BF8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и</w:t>
      </w:r>
      <w:r w:rsidR="00B63769" w:rsidRPr="00EA2BF8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ктуганов</w:t>
      </w:r>
      <w:proofErr w:type="spellEnd"/>
    </w:p>
    <w:p w:rsidR="001850CC" w:rsidRPr="00EA2BF8" w:rsidRDefault="001850CC" w:rsidP="001850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2855" w:rsidRPr="0033225F" w:rsidRDefault="00FF43F5" w:rsidP="00F846A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BF8">
        <w:rPr>
          <w:rFonts w:ascii="Times New Roman" w:hAnsi="Times New Roman" w:cs="Times New Roman"/>
          <w:sz w:val="28"/>
          <w:szCs w:val="28"/>
        </w:rPr>
        <w:t xml:space="preserve">В связи с этим при создании Программы развития </w:t>
      </w:r>
      <w:proofErr w:type="gramStart"/>
      <w:r w:rsidRPr="00EA2BF8">
        <w:rPr>
          <w:rFonts w:ascii="Times New Roman" w:hAnsi="Times New Roman" w:cs="Times New Roman"/>
          <w:sz w:val="28"/>
          <w:szCs w:val="28"/>
        </w:rPr>
        <w:t>Лицея  до</w:t>
      </w:r>
      <w:proofErr w:type="gramEnd"/>
      <w:r w:rsidRPr="00EA2BF8">
        <w:rPr>
          <w:rFonts w:ascii="Times New Roman" w:hAnsi="Times New Roman" w:cs="Times New Roman"/>
          <w:sz w:val="28"/>
          <w:szCs w:val="28"/>
        </w:rPr>
        <w:t xml:space="preserve"> 2020 г. мы </w:t>
      </w:r>
      <w:r w:rsidR="001850CC" w:rsidRPr="00EA2BF8">
        <w:rPr>
          <w:rFonts w:ascii="Times New Roman" w:hAnsi="Times New Roman" w:cs="Times New Roman"/>
          <w:sz w:val="28"/>
          <w:szCs w:val="28"/>
        </w:rPr>
        <w:t xml:space="preserve"> созда</w:t>
      </w:r>
      <w:r w:rsidRPr="00EA2BF8">
        <w:rPr>
          <w:rFonts w:ascii="Times New Roman" w:hAnsi="Times New Roman" w:cs="Times New Roman"/>
          <w:sz w:val="28"/>
          <w:szCs w:val="28"/>
        </w:rPr>
        <w:t xml:space="preserve">ли </w:t>
      </w:r>
      <w:r w:rsidR="001850CC" w:rsidRPr="00EA2BF8">
        <w:rPr>
          <w:rFonts w:ascii="Times New Roman" w:hAnsi="Times New Roman" w:cs="Times New Roman"/>
          <w:sz w:val="28"/>
          <w:szCs w:val="28"/>
        </w:rPr>
        <w:t xml:space="preserve"> и реализуе</w:t>
      </w:r>
      <w:r w:rsidRPr="00EA2BF8">
        <w:rPr>
          <w:rFonts w:ascii="Times New Roman" w:hAnsi="Times New Roman" w:cs="Times New Roman"/>
          <w:sz w:val="28"/>
          <w:szCs w:val="28"/>
        </w:rPr>
        <w:t xml:space="preserve">м </w:t>
      </w:r>
      <w:r w:rsidR="001850CC" w:rsidRPr="00EA2BF8">
        <w:rPr>
          <w:rFonts w:ascii="Times New Roman" w:hAnsi="Times New Roman" w:cs="Times New Roman"/>
          <w:sz w:val="28"/>
          <w:szCs w:val="28"/>
        </w:rPr>
        <w:t xml:space="preserve"> </w:t>
      </w:r>
      <w:r w:rsidR="001850CC" w:rsidRPr="0033225F">
        <w:rPr>
          <w:rFonts w:ascii="Times New Roman" w:hAnsi="Times New Roman" w:cs="Times New Roman"/>
          <w:b/>
          <w:sz w:val="28"/>
          <w:szCs w:val="28"/>
        </w:rPr>
        <w:t xml:space="preserve">проект «Формирование инженерного мышления обучающихся, способствующего  успешной  адаптации выпускников в условиях современной экономики». </w:t>
      </w:r>
    </w:p>
    <w:p w:rsidR="00C27063" w:rsidRPr="00EA2BF8" w:rsidRDefault="00FF43F5" w:rsidP="00F846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BF8">
        <w:rPr>
          <w:rFonts w:ascii="Times New Roman" w:hAnsi="Times New Roman" w:cs="Times New Roman"/>
          <w:sz w:val="28"/>
          <w:szCs w:val="28"/>
        </w:rPr>
        <w:t>Это связано с тем, что воспитание перспективных инженерных кадров</w:t>
      </w:r>
      <w:r w:rsidR="00C12855" w:rsidRPr="00EA2BF8">
        <w:rPr>
          <w:rFonts w:ascii="Times New Roman" w:hAnsi="Times New Roman" w:cs="Times New Roman"/>
          <w:sz w:val="28"/>
          <w:szCs w:val="28"/>
        </w:rPr>
        <w:t xml:space="preserve">, инженерное образование должно быть непрерывным </w:t>
      </w:r>
      <w:proofErr w:type="gramStart"/>
      <w:r w:rsidR="00C12855" w:rsidRPr="00EA2BF8">
        <w:rPr>
          <w:rFonts w:ascii="Times New Roman" w:hAnsi="Times New Roman" w:cs="Times New Roman"/>
          <w:sz w:val="28"/>
          <w:szCs w:val="28"/>
        </w:rPr>
        <w:t xml:space="preserve">и </w:t>
      </w:r>
      <w:r w:rsidR="004669D0" w:rsidRPr="00EA2BF8">
        <w:rPr>
          <w:rFonts w:ascii="Times New Roman" w:hAnsi="Times New Roman" w:cs="Times New Roman"/>
          <w:sz w:val="28"/>
          <w:szCs w:val="28"/>
        </w:rPr>
        <w:t xml:space="preserve"> начинать</w:t>
      </w:r>
      <w:proofErr w:type="gramEnd"/>
      <w:r w:rsidR="00C12855" w:rsidRPr="00EA2BF8">
        <w:rPr>
          <w:rFonts w:ascii="Times New Roman" w:hAnsi="Times New Roman" w:cs="Times New Roman"/>
          <w:sz w:val="28"/>
          <w:szCs w:val="28"/>
        </w:rPr>
        <w:t xml:space="preserve"> формирование интереса необходимо </w:t>
      </w:r>
      <w:r w:rsidR="004669D0" w:rsidRPr="00EA2BF8">
        <w:rPr>
          <w:rFonts w:ascii="Times New Roman" w:hAnsi="Times New Roman" w:cs="Times New Roman"/>
          <w:sz w:val="28"/>
          <w:szCs w:val="28"/>
        </w:rPr>
        <w:t xml:space="preserve"> еще</w:t>
      </w:r>
      <w:r w:rsidR="00C12855" w:rsidRPr="00EA2BF8">
        <w:rPr>
          <w:rFonts w:ascii="Times New Roman" w:hAnsi="Times New Roman" w:cs="Times New Roman"/>
          <w:sz w:val="28"/>
          <w:szCs w:val="28"/>
        </w:rPr>
        <w:t xml:space="preserve"> в детском саду, а в </w:t>
      </w:r>
      <w:r w:rsidR="004669D0" w:rsidRPr="00EA2BF8">
        <w:rPr>
          <w:rFonts w:ascii="Times New Roman" w:hAnsi="Times New Roman" w:cs="Times New Roman"/>
          <w:sz w:val="28"/>
          <w:szCs w:val="28"/>
        </w:rPr>
        <w:t xml:space="preserve">  школьном возрасте, ориентировать обучающихся на приобретение навыков технического творчества, прививать интерес к техническим исследованиям, развивать имеющиеся способности творческой технической одаренности. </w:t>
      </w:r>
    </w:p>
    <w:p w:rsidR="00C27063" w:rsidRPr="00EA2BF8" w:rsidRDefault="00FF43F5" w:rsidP="00F846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BF8">
        <w:rPr>
          <w:rFonts w:ascii="Times New Roman" w:hAnsi="Times New Roman" w:cs="Times New Roman"/>
          <w:sz w:val="28"/>
          <w:szCs w:val="28"/>
        </w:rPr>
        <w:t>Цель данного проекта</w:t>
      </w:r>
      <w:r w:rsidR="004669D0" w:rsidRPr="00EA2BF8">
        <w:rPr>
          <w:rFonts w:ascii="Times New Roman" w:hAnsi="Times New Roman" w:cs="Times New Roman"/>
          <w:sz w:val="28"/>
          <w:szCs w:val="28"/>
        </w:rPr>
        <w:t xml:space="preserve"> заключается в создании необходимых условий и механизмов эффективного и устойчивого развития системы урочной и внеурочной деятельности, способствующей самореализации, социальной </w:t>
      </w:r>
      <w:r w:rsidR="004669D0" w:rsidRPr="00EA2BF8">
        <w:rPr>
          <w:rFonts w:ascii="Times New Roman" w:hAnsi="Times New Roman" w:cs="Times New Roman"/>
          <w:sz w:val="28"/>
          <w:szCs w:val="28"/>
        </w:rPr>
        <w:lastRenderedPageBreak/>
        <w:t>адаптации и профессиональной ориентации обучающихся, подготовка их к активному</w:t>
      </w:r>
      <w:r w:rsidR="00C27063" w:rsidRPr="00EA2BF8">
        <w:rPr>
          <w:rFonts w:ascii="Times New Roman" w:hAnsi="Times New Roman" w:cs="Times New Roman"/>
          <w:sz w:val="28"/>
          <w:szCs w:val="28"/>
        </w:rPr>
        <w:t xml:space="preserve"> участию в развитии научно-технического потенциала.</w:t>
      </w:r>
      <w:r w:rsidRPr="00EA2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063" w:rsidRPr="00EA2BF8" w:rsidRDefault="00C27063" w:rsidP="001B1EEA">
      <w:pPr>
        <w:jc w:val="both"/>
        <w:rPr>
          <w:rFonts w:ascii="Times New Roman" w:hAnsi="Times New Roman" w:cs="Times New Roman"/>
          <w:sz w:val="28"/>
          <w:szCs w:val="28"/>
        </w:rPr>
      </w:pPr>
      <w:r w:rsidRPr="00EA2BF8">
        <w:rPr>
          <w:rFonts w:ascii="Times New Roman" w:hAnsi="Times New Roman" w:cs="Times New Roman"/>
          <w:sz w:val="28"/>
          <w:szCs w:val="28"/>
        </w:rPr>
        <w:t>Задачами данного проекта являются:</w:t>
      </w:r>
    </w:p>
    <w:p w:rsidR="00616700" w:rsidRPr="00EA2BF8" w:rsidRDefault="00A03279" w:rsidP="00C2706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2BF8">
        <w:rPr>
          <w:rFonts w:ascii="Times New Roman" w:hAnsi="Times New Roman" w:cs="Times New Roman"/>
          <w:color w:val="333333"/>
          <w:sz w:val="28"/>
          <w:szCs w:val="28"/>
        </w:rPr>
        <w:t xml:space="preserve">Создать условия для </w:t>
      </w:r>
      <w:proofErr w:type="gramStart"/>
      <w:r w:rsidRPr="00EA2BF8">
        <w:rPr>
          <w:rFonts w:ascii="Times New Roman" w:hAnsi="Times New Roman" w:cs="Times New Roman"/>
          <w:color w:val="333333"/>
          <w:sz w:val="28"/>
          <w:szCs w:val="28"/>
        </w:rPr>
        <w:t xml:space="preserve">формирования </w:t>
      </w:r>
      <w:r w:rsidR="00616700" w:rsidRPr="00EA2BF8">
        <w:rPr>
          <w:rFonts w:ascii="Times New Roman" w:hAnsi="Times New Roman" w:cs="Times New Roman"/>
          <w:color w:val="333333"/>
          <w:sz w:val="28"/>
          <w:szCs w:val="28"/>
        </w:rPr>
        <w:t xml:space="preserve"> мотивации</w:t>
      </w:r>
      <w:proofErr w:type="gramEnd"/>
      <w:r w:rsidR="00616700" w:rsidRPr="00EA2BF8">
        <w:rPr>
          <w:rFonts w:ascii="Times New Roman" w:hAnsi="Times New Roman" w:cs="Times New Roman"/>
          <w:color w:val="333333"/>
          <w:sz w:val="28"/>
          <w:szCs w:val="28"/>
        </w:rPr>
        <w:t xml:space="preserve"> обучающихся к изучению предметов естественнонаучного цикла и последующему выбору рабочих профессий технического профиля и инженерных специальностей </w:t>
      </w:r>
    </w:p>
    <w:p w:rsidR="00616700" w:rsidRPr="00EA2BF8" w:rsidRDefault="00A03279" w:rsidP="00C2706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2BF8">
        <w:rPr>
          <w:rFonts w:ascii="Times New Roman" w:hAnsi="Times New Roman" w:cs="Times New Roman"/>
          <w:color w:val="333333"/>
          <w:sz w:val="28"/>
          <w:szCs w:val="28"/>
        </w:rPr>
        <w:t>Создать условия для п</w:t>
      </w:r>
      <w:r w:rsidR="00616700" w:rsidRPr="00EA2BF8">
        <w:rPr>
          <w:rFonts w:ascii="Times New Roman" w:hAnsi="Times New Roman" w:cs="Times New Roman"/>
          <w:color w:val="333333"/>
          <w:sz w:val="28"/>
          <w:szCs w:val="28"/>
        </w:rPr>
        <w:t>овышени</w:t>
      </w:r>
      <w:r w:rsidRPr="00EA2BF8">
        <w:rPr>
          <w:rFonts w:ascii="Times New Roman" w:hAnsi="Times New Roman" w:cs="Times New Roman"/>
          <w:color w:val="333333"/>
          <w:sz w:val="28"/>
          <w:szCs w:val="28"/>
        </w:rPr>
        <w:t>я</w:t>
      </w:r>
      <w:r w:rsidR="00616700" w:rsidRPr="00EA2BF8">
        <w:rPr>
          <w:rFonts w:ascii="Times New Roman" w:hAnsi="Times New Roman" w:cs="Times New Roman"/>
          <w:color w:val="333333"/>
          <w:sz w:val="28"/>
          <w:szCs w:val="28"/>
        </w:rPr>
        <w:t xml:space="preserve"> качества образования по предметам естественнонаучного </w:t>
      </w:r>
      <w:r w:rsidR="003D1C92" w:rsidRPr="00EA2BF8">
        <w:rPr>
          <w:rFonts w:ascii="Times New Roman" w:hAnsi="Times New Roman" w:cs="Times New Roman"/>
          <w:color w:val="333333"/>
          <w:sz w:val="28"/>
          <w:szCs w:val="28"/>
        </w:rPr>
        <w:t xml:space="preserve">и математического </w:t>
      </w:r>
      <w:r w:rsidR="00616700" w:rsidRPr="00EA2BF8">
        <w:rPr>
          <w:rFonts w:ascii="Times New Roman" w:hAnsi="Times New Roman" w:cs="Times New Roman"/>
          <w:color w:val="333333"/>
          <w:sz w:val="28"/>
          <w:szCs w:val="28"/>
        </w:rPr>
        <w:t>цикла;</w:t>
      </w:r>
    </w:p>
    <w:p w:rsidR="00C27063" w:rsidRPr="00EA2BF8" w:rsidRDefault="00C27063" w:rsidP="00C2706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2BF8">
        <w:rPr>
          <w:rFonts w:ascii="Times New Roman" w:hAnsi="Times New Roman" w:cs="Times New Roman"/>
          <w:sz w:val="28"/>
          <w:szCs w:val="28"/>
        </w:rPr>
        <w:t>Популяризация в Лицее предметов научно-естественного цикла, конструкторского мышления, научно-технического творчества;</w:t>
      </w:r>
    </w:p>
    <w:p w:rsidR="00C27063" w:rsidRPr="00EA2BF8" w:rsidRDefault="00C27063" w:rsidP="00C2706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2BF8">
        <w:rPr>
          <w:rFonts w:ascii="Times New Roman" w:hAnsi="Times New Roman" w:cs="Times New Roman"/>
          <w:sz w:val="28"/>
          <w:szCs w:val="28"/>
        </w:rPr>
        <w:t>Разработать механизм межведомственного взаимодействия, обеспечивающий интеграцию ресурсов для развития технического мышления учащихся;</w:t>
      </w:r>
    </w:p>
    <w:p w:rsidR="00C27063" w:rsidRPr="00EA2BF8" w:rsidRDefault="00C27063" w:rsidP="00C2706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2BF8">
        <w:rPr>
          <w:rFonts w:ascii="Times New Roman" w:hAnsi="Times New Roman" w:cs="Times New Roman"/>
          <w:sz w:val="28"/>
          <w:szCs w:val="28"/>
        </w:rPr>
        <w:t>Разработать и внедрить образовательные программы внеурочной деятельности, элективных и факультативных курсов научно-технической направленности;</w:t>
      </w:r>
    </w:p>
    <w:p w:rsidR="00C27063" w:rsidRPr="00EA2BF8" w:rsidRDefault="00C27063" w:rsidP="00C2706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2BF8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3D1C92" w:rsidRPr="00EA2BF8">
        <w:rPr>
          <w:rFonts w:ascii="Times New Roman" w:hAnsi="Times New Roman" w:cs="Times New Roman"/>
          <w:sz w:val="28"/>
          <w:szCs w:val="28"/>
        </w:rPr>
        <w:t xml:space="preserve">корпоративный и </w:t>
      </w:r>
      <w:r w:rsidRPr="00EA2BF8">
        <w:rPr>
          <w:rFonts w:ascii="Times New Roman" w:hAnsi="Times New Roman" w:cs="Times New Roman"/>
          <w:sz w:val="28"/>
          <w:szCs w:val="28"/>
        </w:rPr>
        <w:t xml:space="preserve">педагогический </w:t>
      </w:r>
      <w:proofErr w:type="spellStart"/>
      <w:r w:rsidRPr="00EA2BF8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 w:rsidRPr="00EA2B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2193" w:rsidRPr="00EA2BF8">
        <w:rPr>
          <w:rFonts w:ascii="Times New Roman" w:hAnsi="Times New Roman" w:cs="Times New Roman"/>
          <w:sz w:val="28"/>
          <w:szCs w:val="28"/>
        </w:rPr>
        <w:t xml:space="preserve">индивидуальной </w:t>
      </w:r>
      <w:r w:rsidR="00616700" w:rsidRPr="00EA2BF8">
        <w:rPr>
          <w:rFonts w:ascii="Times New Roman" w:hAnsi="Times New Roman" w:cs="Times New Roman"/>
          <w:sz w:val="28"/>
          <w:szCs w:val="28"/>
        </w:rPr>
        <w:t xml:space="preserve"> поддержки</w:t>
      </w:r>
      <w:proofErr w:type="gramEnd"/>
      <w:r w:rsidR="00616700" w:rsidRPr="00EA2BF8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3D1C92" w:rsidRPr="00EA2BF8">
        <w:rPr>
          <w:rFonts w:ascii="Times New Roman" w:hAnsi="Times New Roman" w:cs="Times New Roman"/>
          <w:sz w:val="28"/>
          <w:szCs w:val="28"/>
        </w:rPr>
        <w:t xml:space="preserve">ов и </w:t>
      </w:r>
      <w:r w:rsidR="00616700" w:rsidRPr="00EA2BF8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072193" w:rsidRPr="00EA2BF8">
        <w:rPr>
          <w:rFonts w:ascii="Times New Roman" w:hAnsi="Times New Roman" w:cs="Times New Roman"/>
          <w:sz w:val="28"/>
          <w:szCs w:val="28"/>
        </w:rPr>
        <w:t xml:space="preserve">, </w:t>
      </w:r>
      <w:r w:rsidR="00616700" w:rsidRPr="00EA2BF8">
        <w:rPr>
          <w:rFonts w:ascii="Times New Roman" w:hAnsi="Times New Roman" w:cs="Times New Roman"/>
          <w:sz w:val="28"/>
          <w:szCs w:val="28"/>
        </w:rPr>
        <w:t xml:space="preserve"> научного руководства научно-исследовательской, проектно</w:t>
      </w:r>
      <w:r w:rsidR="00072193" w:rsidRPr="00EA2BF8">
        <w:rPr>
          <w:rFonts w:ascii="Times New Roman" w:hAnsi="Times New Roman" w:cs="Times New Roman"/>
          <w:sz w:val="28"/>
          <w:szCs w:val="28"/>
        </w:rPr>
        <w:t>й</w:t>
      </w:r>
      <w:r w:rsidR="00616700" w:rsidRPr="00EA2BF8">
        <w:rPr>
          <w:rFonts w:ascii="Times New Roman" w:hAnsi="Times New Roman" w:cs="Times New Roman"/>
          <w:sz w:val="28"/>
          <w:szCs w:val="28"/>
        </w:rPr>
        <w:t>, конструкторской деятельност</w:t>
      </w:r>
      <w:r w:rsidR="00454B22">
        <w:rPr>
          <w:rFonts w:ascii="Times New Roman" w:hAnsi="Times New Roman" w:cs="Times New Roman"/>
          <w:sz w:val="28"/>
          <w:szCs w:val="28"/>
        </w:rPr>
        <w:t>и</w:t>
      </w:r>
      <w:r w:rsidR="003D1C92" w:rsidRPr="00EA2BF8">
        <w:rPr>
          <w:rFonts w:ascii="Times New Roman" w:hAnsi="Times New Roman" w:cs="Times New Roman"/>
          <w:sz w:val="28"/>
          <w:szCs w:val="28"/>
        </w:rPr>
        <w:t>.</w:t>
      </w:r>
    </w:p>
    <w:p w:rsidR="00616700" w:rsidRPr="0033225F" w:rsidRDefault="00ED7F8C" w:rsidP="00F846A1">
      <w:pPr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3225F">
        <w:rPr>
          <w:rFonts w:ascii="Times New Roman" w:hAnsi="Times New Roman" w:cs="Times New Roman"/>
          <w:b/>
          <w:sz w:val="28"/>
          <w:szCs w:val="28"/>
        </w:rPr>
        <w:t xml:space="preserve">Реализация данного проекта несомненно образует </w:t>
      </w:r>
      <w:r w:rsidR="00A03279" w:rsidRPr="0033225F">
        <w:rPr>
          <w:rFonts w:ascii="Times New Roman" w:hAnsi="Times New Roman" w:cs="Times New Roman"/>
          <w:b/>
          <w:sz w:val="28"/>
          <w:szCs w:val="28"/>
        </w:rPr>
        <w:t xml:space="preserve">Образовательный лифт предполагает </w:t>
      </w:r>
      <w:r w:rsidRPr="0033225F">
        <w:rPr>
          <w:rFonts w:ascii="Times New Roman" w:hAnsi="Times New Roman" w:cs="Times New Roman"/>
          <w:b/>
          <w:sz w:val="28"/>
          <w:szCs w:val="28"/>
        </w:rPr>
        <w:t xml:space="preserve">внедрение всех </w:t>
      </w:r>
      <w:proofErr w:type="gramStart"/>
      <w:r w:rsidRPr="0033225F">
        <w:rPr>
          <w:rFonts w:ascii="Times New Roman" w:hAnsi="Times New Roman" w:cs="Times New Roman"/>
          <w:b/>
          <w:sz w:val="28"/>
          <w:szCs w:val="28"/>
        </w:rPr>
        <w:t>основный  направлений</w:t>
      </w:r>
      <w:proofErr w:type="gramEnd"/>
      <w:r w:rsidRPr="0033225F">
        <w:rPr>
          <w:rFonts w:ascii="Times New Roman" w:hAnsi="Times New Roman" w:cs="Times New Roman"/>
          <w:b/>
          <w:sz w:val="28"/>
          <w:szCs w:val="28"/>
        </w:rPr>
        <w:t xml:space="preserve"> нашей деятельности</w:t>
      </w:r>
      <w:r w:rsidR="00454B22" w:rsidRPr="0033225F">
        <w:rPr>
          <w:rFonts w:ascii="Times New Roman" w:hAnsi="Times New Roman" w:cs="Times New Roman"/>
          <w:b/>
          <w:sz w:val="28"/>
          <w:szCs w:val="28"/>
        </w:rPr>
        <w:t xml:space="preserve"> по вертикали </w:t>
      </w:r>
      <w:r w:rsidRPr="0033225F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A03279" w:rsidRPr="0033225F">
        <w:rPr>
          <w:rFonts w:ascii="Times New Roman" w:hAnsi="Times New Roman" w:cs="Times New Roman"/>
          <w:b/>
          <w:sz w:val="28"/>
          <w:szCs w:val="28"/>
        </w:rPr>
        <w:t xml:space="preserve"> 1 по 11 класс: </w:t>
      </w:r>
    </w:p>
    <w:p w:rsidR="00616700" w:rsidRPr="00F846A1" w:rsidRDefault="00616700" w:rsidP="00F846A1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B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 поддержки талантливых детей </w:t>
      </w:r>
    </w:p>
    <w:p w:rsidR="00616700" w:rsidRPr="00F846A1" w:rsidRDefault="00616700" w:rsidP="00F846A1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BF8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физико-математических школ</w:t>
      </w:r>
    </w:p>
    <w:p w:rsidR="00616700" w:rsidRPr="00F846A1" w:rsidRDefault="00616700" w:rsidP="00F846A1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BF8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Техническое творчество, изобретательство во всех сферах образовательной деятельности</w:t>
      </w:r>
    </w:p>
    <w:p w:rsidR="00616700" w:rsidRPr="00F846A1" w:rsidRDefault="00616700" w:rsidP="00F846A1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B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Ранняя профориентация обучающихся на технические специальности </w:t>
      </w:r>
    </w:p>
    <w:p w:rsidR="00616700" w:rsidRPr="00F846A1" w:rsidRDefault="00616700" w:rsidP="00F846A1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B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Дидактические возможности исторического материала: результаты деятельности уральских изобретателей, уральских ученых, металлургов, геологов </w:t>
      </w:r>
    </w:p>
    <w:p w:rsidR="00616700" w:rsidRPr="00EA2BF8" w:rsidRDefault="00616700" w:rsidP="00F846A1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BF8">
        <w:rPr>
          <w:rFonts w:ascii="Times New Roman" w:eastAsia="Times New Roman" w:hAnsi="Times New Roman" w:cs="Times New Roman"/>
          <w:color w:val="000000"/>
          <w:sz w:val="28"/>
          <w:szCs w:val="28"/>
        </w:rPr>
        <w:t>Музеи: краеведческий и минералогический. Экскурсии, в том числе виртуальные, видеоряды, буклеты об ученых, изобретателях, техниках, мастеровых людях уральского региона</w:t>
      </w:r>
    </w:p>
    <w:p w:rsidR="00616700" w:rsidRPr="00F846A1" w:rsidRDefault="00616700" w:rsidP="00F846A1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BF8">
        <w:rPr>
          <w:rFonts w:ascii="Times New Roman" w:eastAsia="Times New Roman" w:hAnsi="Times New Roman" w:cs="Times New Roman"/>
          <w:color w:val="000000"/>
          <w:sz w:val="28"/>
          <w:szCs w:val="28"/>
        </w:rPr>
        <w:t>Очно-заочные дистанционные школы</w:t>
      </w:r>
    </w:p>
    <w:p w:rsidR="00616700" w:rsidRPr="00F846A1" w:rsidRDefault="00616700" w:rsidP="00F846A1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BF8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Дополнительное образование</w:t>
      </w:r>
    </w:p>
    <w:p w:rsidR="00616700" w:rsidRDefault="00616700" w:rsidP="00F846A1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BF8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Научное общество учащихся: «Горизонты открытий»</w:t>
      </w:r>
    </w:p>
    <w:p w:rsidR="0033225F" w:rsidRPr="00EA2BF8" w:rsidRDefault="0033225F" w:rsidP="00F846A1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Проектная и научно-исследовательская деятельность обучающихся;</w:t>
      </w:r>
    </w:p>
    <w:p w:rsidR="00616700" w:rsidRPr="00EA2BF8" w:rsidRDefault="00616700" w:rsidP="00F846A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616700" w:rsidRPr="00EA2BF8" w:rsidRDefault="00616700" w:rsidP="0061670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03279" w:rsidRPr="00F846A1" w:rsidRDefault="001850CC" w:rsidP="00F846A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46A1">
        <w:rPr>
          <w:rFonts w:ascii="Times New Roman" w:hAnsi="Times New Roman" w:cs="Times New Roman"/>
          <w:sz w:val="28"/>
          <w:szCs w:val="28"/>
        </w:rPr>
        <w:t>Данный проект позволяет развивать у обучающихся все свойства инженерного мышления</w:t>
      </w:r>
      <w:r w:rsidR="0079146D" w:rsidRPr="00F846A1">
        <w:rPr>
          <w:rFonts w:ascii="Times New Roman" w:hAnsi="Times New Roman" w:cs="Times New Roman"/>
          <w:sz w:val="28"/>
          <w:szCs w:val="28"/>
        </w:rPr>
        <w:t>-</w:t>
      </w:r>
      <w:r w:rsidR="0079146D" w:rsidRPr="00F846A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мышления, направленного на обеспечение</w:t>
      </w:r>
      <w:r w:rsidR="0079146D" w:rsidRPr="00F846A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9146D" w:rsidRPr="00F846A1">
        <w:rPr>
          <w:rFonts w:ascii="Times New Roman" w:hAnsi="Times New Roman" w:cs="Times New Roman"/>
          <w:iCs/>
          <w:color w:val="000000"/>
          <w:sz w:val="28"/>
          <w:szCs w:val="28"/>
        </w:rPr>
        <w:t>деятельности с техническими объектами, осуществляемое на когнитивном и</w:t>
      </w:r>
      <w:r w:rsidR="0079146D" w:rsidRPr="00F846A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9146D" w:rsidRPr="00F846A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инструментальном уровнях и характеризующееся как </w:t>
      </w:r>
      <w:proofErr w:type="spellStart"/>
      <w:proofErr w:type="gramStart"/>
      <w:r w:rsidR="0079146D" w:rsidRPr="00F846A1">
        <w:rPr>
          <w:rFonts w:ascii="Times New Roman" w:hAnsi="Times New Roman" w:cs="Times New Roman"/>
          <w:iCs/>
          <w:color w:val="000000"/>
          <w:sz w:val="28"/>
          <w:szCs w:val="28"/>
        </w:rPr>
        <w:t>политехничное</w:t>
      </w:r>
      <w:proofErr w:type="spellEnd"/>
      <w:r w:rsidR="0079146D" w:rsidRPr="00F846A1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="0079146D" w:rsidRPr="00F846A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9146D" w:rsidRPr="00F846A1">
        <w:rPr>
          <w:rFonts w:ascii="Times New Roman" w:hAnsi="Times New Roman" w:cs="Times New Roman"/>
          <w:iCs/>
          <w:color w:val="000000"/>
          <w:sz w:val="28"/>
          <w:szCs w:val="28"/>
        </w:rPr>
        <w:t>конструктивное</w:t>
      </w:r>
      <w:proofErr w:type="gramEnd"/>
      <w:r w:rsidR="0079146D" w:rsidRPr="00F846A1">
        <w:rPr>
          <w:rFonts w:ascii="Times New Roman" w:hAnsi="Times New Roman" w:cs="Times New Roman"/>
          <w:iCs/>
          <w:color w:val="000000"/>
          <w:sz w:val="28"/>
          <w:szCs w:val="28"/>
        </w:rPr>
        <w:t>, научно-теоретическое, преобразующее, творческое,</w:t>
      </w:r>
      <w:r w:rsidR="0079146D" w:rsidRPr="00F846A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9146D" w:rsidRPr="00F846A1">
        <w:rPr>
          <w:rFonts w:ascii="Times New Roman" w:hAnsi="Times New Roman" w:cs="Times New Roman"/>
          <w:iCs/>
          <w:color w:val="000000"/>
          <w:sz w:val="28"/>
          <w:szCs w:val="28"/>
        </w:rPr>
        <w:t>социально-</w:t>
      </w:r>
      <w:r w:rsidR="0079146D" w:rsidRPr="00F846A1">
        <w:rPr>
          <w:rFonts w:ascii="Times New Roman" w:hAnsi="Times New Roman" w:cs="Times New Roman"/>
          <w:sz w:val="28"/>
          <w:szCs w:val="28"/>
        </w:rPr>
        <w:t xml:space="preserve"> </w:t>
      </w:r>
      <w:r w:rsidRPr="00F846A1">
        <w:rPr>
          <w:rFonts w:ascii="Times New Roman" w:hAnsi="Times New Roman" w:cs="Times New Roman"/>
          <w:sz w:val="28"/>
          <w:szCs w:val="28"/>
        </w:rPr>
        <w:t xml:space="preserve">-позитивное. </w:t>
      </w:r>
    </w:p>
    <w:p w:rsidR="00454B22" w:rsidRPr="00F846A1" w:rsidRDefault="00454B22" w:rsidP="00A03279">
      <w:pPr>
        <w:jc w:val="both"/>
        <w:rPr>
          <w:rFonts w:ascii="Times New Roman" w:hAnsi="Times New Roman" w:cs="Times New Roman"/>
          <w:sz w:val="28"/>
          <w:szCs w:val="28"/>
        </w:rPr>
      </w:pPr>
      <w:r w:rsidRPr="00F846A1">
        <w:rPr>
          <w:rFonts w:ascii="Times New Roman" w:hAnsi="Times New Roman" w:cs="Times New Roman"/>
          <w:sz w:val="28"/>
          <w:szCs w:val="28"/>
        </w:rPr>
        <w:t>Остановимся на всех свойствах инженерного мышления и механизмах их развития</w:t>
      </w:r>
      <w:r w:rsidR="00F846A1" w:rsidRPr="00F846A1">
        <w:rPr>
          <w:rFonts w:ascii="Times New Roman" w:hAnsi="Times New Roman" w:cs="Times New Roman"/>
          <w:sz w:val="28"/>
          <w:szCs w:val="28"/>
        </w:rPr>
        <w:t>.</w:t>
      </w:r>
    </w:p>
    <w:p w:rsidR="00A03279" w:rsidRPr="0033225F" w:rsidRDefault="00A03279" w:rsidP="00F846A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6A1">
        <w:rPr>
          <w:rFonts w:ascii="Times New Roman" w:hAnsi="Times New Roman" w:cs="Times New Roman"/>
          <w:sz w:val="28"/>
          <w:szCs w:val="28"/>
        </w:rPr>
        <w:t>Формирование</w:t>
      </w:r>
      <w:r w:rsidR="00F846A1" w:rsidRPr="00F846A1">
        <w:rPr>
          <w:rFonts w:ascii="Times New Roman" w:hAnsi="Times New Roman" w:cs="Times New Roman"/>
          <w:sz w:val="28"/>
          <w:szCs w:val="28"/>
        </w:rPr>
        <w:t xml:space="preserve"> научно-теоретического </w:t>
      </w:r>
      <w:proofErr w:type="gramStart"/>
      <w:r w:rsidR="00F846A1" w:rsidRPr="00F846A1">
        <w:rPr>
          <w:rFonts w:ascii="Times New Roman" w:hAnsi="Times New Roman" w:cs="Times New Roman"/>
          <w:sz w:val="28"/>
          <w:szCs w:val="28"/>
        </w:rPr>
        <w:t xml:space="preserve">свойства </w:t>
      </w:r>
      <w:r w:rsidRPr="00F846A1">
        <w:rPr>
          <w:rFonts w:ascii="Times New Roman" w:hAnsi="Times New Roman" w:cs="Times New Roman"/>
          <w:sz w:val="28"/>
          <w:szCs w:val="28"/>
        </w:rPr>
        <w:t xml:space="preserve"> инженерного</w:t>
      </w:r>
      <w:proofErr w:type="gramEnd"/>
      <w:r w:rsidRPr="00F846A1">
        <w:rPr>
          <w:rFonts w:ascii="Times New Roman" w:hAnsi="Times New Roman" w:cs="Times New Roman"/>
          <w:sz w:val="28"/>
          <w:szCs w:val="28"/>
        </w:rPr>
        <w:t xml:space="preserve"> мышления достигается прежде всего средствами естественнонаучных и математических дисциплин. </w:t>
      </w:r>
      <w:r w:rsidRPr="0033225F">
        <w:rPr>
          <w:rFonts w:ascii="Times New Roman" w:hAnsi="Times New Roman" w:cs="Times New Roman"/>
          <w:b/>
          <w:sz w:val="28"/>
          <w:szCs w:val="28"/>
        </w:rPr>
        <w:t xml:space="preserve">Такие предметы как математика, информатика, физика, химия изучаются углубленно, что позволяет формировать устойчивый интерес к изучению данных предметов и повышать качество образования. </w:t>
      </w:r>
    </w:p>
    <w:p w:rsidR="00A03279" w:rsidRPr="0033225F" w:rsidRDefault="00A03279" w:rsidP="00A032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BF8">
        <w:rPr>
          <w:rFonts w:ascii="Times New Roman" w:hAnsi="Times New Roman" w:cs="Times New Roman"/>
          <w:sz w:val="28"/>
          <w:szCs w:val="28"/>
        </w:rPr>
        <w:t xml:space="preserve">В учебный план входят также предметы: </w:t>
      </w:r>
      <w:r w:rsidRPr="0033225F">
        <w:rPr>
          <w:rFonts w:ascii="Times New Roman" w:hAnsi="Times New Roman" w:cs="Times New Roman"/>
          <w:b/>
          <w:sz w:val="28"/>
          <w:szCs w:val="28"/>
        </w:rPr>
        <w:t xml:space="preserve">моделирование физических процессов, решение задач повышенной сложности по физике, за страницами учебника математики, решение нестандартных задач по математике, химия без </w:t>
      </w:r>
      <w:r w:rsidR="005B7E18" w:rsidRPr="0033225F">
        <w:rPr>
          <w:rFonts w:ascii="Times New Roman" w:hAnsi="Times New Roman" w:cs="Times New Roman"/>
          <w:b/>
          <w:sz w:val="28"/>
          <w:szCs w:val="28"/>
        </w:rPr>
        <w:t>формул, краеведение, технология, наглядная геометрия.</w:t>
      </w:r>
    </w:p>
    <w:p w:rsidR="00566B25" w:rsidRPr="00EA2BF8" w:rsidRDefault="00ED49B8" w:rsidP="00F84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25F">
        <w:rPr>
          <w:rFonts w:ascii="Times New Roman" w:hAnsi="Times New Roman" w:cs="Times New Roman"/>
          <w:b/>
          <w:sz w:val="28"/>
          <w:szCs w:val="28"/>
        </w:rPr>
        <w:t xml:space="preserve">Работа физико-математических школ, научного общества учащихся «Горизонты открытий», деятельность </w:t>
      </w:r>
      <w:r w:rsidR="0079146D" w:rsidRPr="0033225F">
        <w:rPr>
          <w:rFonts w:ascii="Times New Roman" w:hAnsi="Times New Roman" w:cs="Times New Roman"/>
          <w:b/>
          <w:sz w:val="28"/>
          <w:szCs w:val="28"/>
        </w:rPr>
        <w:t xml:space="preserve">ресурсного центра </w:t>
      </w:r>
      <w:r w:rsidR="00454B22" w:rsidRPr="0033225F">
        <w:rPr>
          <w:rFonts w:ascii="Times New Roman" w:hAnsi="Times New Roman" w:cs="Times New Roman"/>
          <w:b/>
          <w:sz w:val="28"/>
          <w:szCs w:val="28"/>
        </w:rPr>
        <w:t>по работе с одаренными детьми – все это направлено на развитие научно-теоретического свойства инженерного мышления.</w:t>
      </w:r>
      <w:r w:rsidR="00454B22">
        <w:rPr>
          <w:rFonts w:ascii="Times New Roman" w:hAnsi="Times New Roman" w:cs="Times New Roman"/>
          <w:sz w:val="28"/>
          <w:szCs w:val="28"/>
        </w:rPr>
        <w:t xml:space="preserve"> </w:t>
      </w:r>
      <w:r w:rsidR="001F69A3" w:rsidRPr="00EA2BF8">
        <w:rPr>
          <w:rFonts w:ascii="Times New Roman" w:hAnsi="Times New Roman" w:cs="Times New Roman"/>
          <w:sz w:val="28"/>
          <w:szCs w:val="28"/>
        </w:rPr>
        <w:t>Для формирования научно-теоретического мышления школьников</w:t>
      </w:r>
      <w:r w:rsidR="003D1C92" w:rsidRPr="00EA2BF8">
        <w:rPr>
          <w:rFonts w:ascii="Times New Roman" w:hAnsi="Times New Roman" w:cs="Times New Roman"/>
          <w:sz w:val="28"/>
          <w:szCs w:val="28"/>
        </w:rPr>
        <w:t xml:space="preserve"> </w:t>
      </w:r>
      <w:r w:rsidR="001F69A3" w:rsidRPr="00EA2BF8">
        <w:rPr>
          <w:rFonts w:ascii="Times New Roman" w:hAnsi="Times New Roman" w:cs="Times New Roman"/>
          <w:sz w:val="28"/>
          <w:szCs w:val="28"/>
        </w:rPr>
        <w:t>необходимо учитывать закономерности мыслительного процесса в процессе</w:t>
      </w:r>
      <w:r w:rsidR="003D1C92" w:rsidRPr="00EA2BF8">
        <w:rPr>
          <w:rFonts w:ascii="Times New Roman" w:hAnsi="Times New Roman" w:cs="Times New Roman"/>
          <w:sz w:val="28"/>
          <w:szCs w:val="28"/>
        </w:rPr>
        <w:t xml:space="preserve"> </w:t>
      </w:r>
      <w:r w:rsidR="001F69A3" w:rsidRPr="00EA2BF8">
        <w:rPr>
          <w:rFonts w:ascii="Times New Roman" w:hAnsi="Times New Roman" w:cs="Times New Roman"/>
          <w:sz w:val="28"/>
          <w:szCs w:val="28"/>
        </w:rPr>
        <w:t>обобщения. Наиболее потенциально значимой в этом контексте представляется</w:t>
      </w:r>
      <w:r w:rsidR="0079146D" w:rsidRPr="00EA2BF8">
        <w:rPr>
          <w:rFonts w:ascii="Times New Roman" w:hAnsi="Times New Roman" w:cs="Times New Roman"/>
          <w:sz w:val="28"/>
          <w:szCs w:val="28"/>
        </w:rPr>
        <w:t xml:space="preserve"> к</w:t>
      </w:r>
      <w:r w:rsidR="001F69A3" w:rsidRPr="00EA2BF8">
        <w:rPr>
          <w:rFonts w:ascii="Times New Roman" w:hAnsi="Times New Roman" w:cs="Times New Roman"/>
          <w:sz w:val="28"/>
          <w:szCs w:val="28"/>
        </w:rPr>
        <w:t>онцепция В.В. Давыдова, в соответствии с которой изучение предлагается</w:t>
      </w:r>
      <w:r w:rsidR="003D1C92" w:rsidRPr="00EA2BF8">
        <w:rPr>
          <w:rFonts w:ascii="Times New Roman" w:hAnsi="Times New Roman" w:cs="Times New Roman"/>
          <w:sz w:val="28"/>
          <w:szCs w:val="28"/>
        </w:rPr>
        <w:t xml:space="preserve"> </w:t>
      </w:r>
      <w:r w:rsidR="001F69A3" w:rsidRPr="00EA2BF8">
        <w:rPr>
          <w:rFonts w:ascii="Times New Roman" w:hAnsi="Times New Roman" w:cs="Times New Roman"/>
          <w:sz w:val="28"/>
          <w:szCs w:val="28"/>
        </w:rPr>
        <w:t>осуществлять по принципу «от общего частному», а использование средств</w:t>
      </w:r>
      <w:r w:rsidR="003D1C92" w:rsidRPr="00EA2BF8">
        <w:rPr>
          <w:rFonts w:ascii="Times New Roman" w:hAnsi="Times New Roman" w:cs="Times New Roman"/>
          <w:sz w:val="28"/>
          <w:szCs w:val="28"/>
        </w:rPr>
        <w:t xml:space="preserve"> </w:t>
      </w:r>
      <w:r w:rsidR="001F69A3" w:rsidRPr="00EA2BF8">
        <w:rPr>
          <w:rFonts w:ascii="Times New Roman" w:hAnsi="Times New Roman" w:cs="Times New Roman"/>
          <w:sz w:val="28"/>
          <w:szCs w:val="28"/>
        </w:rPr>
        <w:t>наглядности по принципу «от абстрактного к конкретному».</w:t>
      </w:r>
      <w:r w:rsidR="0079146D" w:rsidRPr="00EA2BF8">
        <w:rPr>
          <w:rFonts w:ascii="Times New Roman" w:hAnsi="Times New Roman" w:cs="Times New Roman"/>
          <w:sz w:val="28"/>
          <w:szCs w:val="28"/>
        </w:rPr>
        <w:t xml:space="preserve"> Ну а так как мы</w:t>
      </w:r>
      <w:r w:rsidR="008F4D2E" w:rsidRPr="00EA2BF8">
        <w:rPr>
          <w:rFonts w:ascii="Times New Roman" w:hAnsi="Times New Roman" w:cs="Times New Roman"/>
          <w:sz w:val="28"/>
          <w:szCs w:val="28"/>
        </w:rPr>
        <w:t xml:space="preserve"> многие годы внедряем технологию развивающего обучения данного автора, для педагогов этот принцип знаком. </w:t>
      </w:r>
      <w:r w:rsidR="0079146D" w:rsidRPr="00EA2BF8">
        <w:rPr>
          <w:rFonts w:ascii="Times New Roman" w:hAnsi="Times New Roman" w:cs="Times New Roman"/>
          <w:sz w:val="28"/>
          <w:szCs w:val="28"/>
        </w:rPr>
        <w:t xml:space="preserve">  </w:t>
      </w:r>
      <w:r w:rsidR="001F69A3" w:rsidRPr="00EA2BF8">
        <w:rPr>
          <w:rFonts w:ascii="Times New Roman" w:hAnsi="Times New Roman" w:cs="Times New Roman"/>
          <w:sz w:val="28"/>
          <w:szCs w:val="28"/>
        </w:rPr>
        <w:t xml:space="preserve"> Важнейшее</w:t>
      </w:r>
      <w:r w:rsidR="003D1C92" w:rsidRPr="00EA2BF8">
        <w:rPr>
          <w:rFonts w:ascii="Times New Roman" w:hAnsi="Times New Roman" w:cs="Times New Roman"/>
          <w:sz w:val="28"/>
          <w:szCs w:val="28"/>
        </w:rPr>
        <w:t xml:space="preserve"> </w:t>
      </w:r>
      <w:r w:rsidR="001F69A3" w:rsidRPr="00EA2BF8">
        <w:rPr>
          <w:rFonts w:ascii="Times New Roman" w:hAnsi="Times New Roman" w:cs="Times New Roman"/>
          <w:sz w:val="28"/>
          <w:szCs w:val="28"/>
        </w:rPr>
        <w:t>значение в формировании этого качества инженерного мышления играют</w:t>
      </w:r>
      <w:r w:rsidR="008F4D2E" w:rsidRPr="00EA2BF8">
        <w:rPr>
          <w:rFonts w:ascii="Times New Roman" w:hAnsi="Times New Roman" w:cs="Times New Roman"/>
          <w:sz w:val="28"/>
          <w:szCs w:val="28"/>
        </w:rPr>
        <w:t xml:space="preserve"> прежде всего </w:t>
      </w:r>
      <w:r w:rsidR="001F69A3" w:rsidRPr="00EA2BF8">
        <w:rPr>
          <w:rFonts w:ascii="Times New Roman" w:hAnsi="Times New Roman" w:cs="Times New Roman"/>
          <w:sz w:val="28"/>
          <w:szCs w:val="28"/>
        </w:rPr>
        <w:t>математические дисциплины.</w:t>
      </w:r>
    </w:p>
    <w:p w:rsidR="005162F3" w:rsidRPr="0033225F" w:rsidRDefault="00F846A1" w:rsidP="00F846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6A1">
        <w:rPr>
          <w:rFonts w:ascii="Times New Roman" w:hAnsi="Times New Roman" w:cs="Times New Roman"/>
          <w:sz w:val="28"/>
          <w:szCs w:val="28"/>
        </w:rPr>
        <w:t>Формирование политехнического свойства б</w:t>
      </w:r>
      <w:r w:rsidR="00A03279" w:rsidRPr="00F846A1">
        <w:rPr>
          <w:rFonts w:ascii="Times New Roman" w:hAnsi="Times New Roman" w:cs="Times New Roman"/>
          <w:sz w:val="28"/>
          <w:szCs w:val="28"/>
        </w:rPr>
        <w:t>азируется на комплексе общеобразовательных и политехнических знаний</w:t>
      </w:r>
      <w:r w:rsidR="00A03279" w:rsidRPr="00EA2BF8">
        <w:rPr>
          <w:rFonts w:ascii="Times New Roman" w:hAnsi="Times New Roman" w:cs="Times New Roman"/>
          <w:sz w:val="28"/>
          <w:szCs w:val="28"/>
        </w:rPr>
        <w:t xml:space="preserve"> и умений, применение их в проектно-конструктивной, технологической, научно-исследовательской   деятельности. </w:t>
      </w:r>
      <w:r w:rsidR="00A03279" w:rsidRPr="0033225F">
        <w:rPr>
          <w:rFonts w:ascii="Times New Roman" w:hAnsi="Times New Roman" w:cs="Times New Roman"/>
          <w:b/>
          <w:sz w:val="28"/>
          <w:szCs w:val="28"/>
        </w:rPr>
        <w:t>Важную роль играют кружки технической направленности,</w:t>
      </w:r>
      <w:r w:rsidR="00A03279" w:rsidRPr="00EA2BF8">
        <w:rPr>
          <w:rFonts w:ascii="Times New Roman" w:hAnsi="Times New Roman" w:cs="Times New Roman"/>
          <w:sz w:val="28"/>
          <w:szCs w:val="28"/>
        </w:rPr>
        <w:t xml:space="preserve"> система обучения</w:t>
      </w:r>
      <w:r w:rsidR="003D1C92" w:rsidRPr="00EA2BF8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="00454B2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54B22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5B7E18" w:rsidRPr="00EA2BF8">
        <w:rPr>
          <w:rFonts w:ascii="Times New Roman" w:hAnsi="Times New Roman" w:cs="Times New Roman"/>
          <w:sz w:val="28"/>
          <w:szCs w:val="28"/>
        </w:rPr>
        <w:t xml:space="preserve"> позволяет</w:t>
      </w:r>
      <w:proofErr w:type="gramEnd"/>
      <w:r w:rsidR="005B7E18" w:rsidRPr="00EA2BF8">
        <w:rPr>
          <w:rFonts w:ascii="Times New Roman" w:hAnsi="Times New Roman" w:cs="Times New Roman"/>
          <w:sz w:val="28"/>
          <w:szCs w:val="28"/>
        </w:rPr>
        <w:t xml:space="preserve"> развивать навыки моделирования, конструирования, проектирования, развивается интерес к предметам технической направленности и формировать инженерное мышление. </w:t>
      </w:r>
      <w:r w:rsidR="001F69A3" w:rsidRPr="0033225F">
        <w:rPr>
          <w:rFonts w:ascii="Times New Roman" w:hAnsi="Times New Roman" w:cs="Times New Roman"/>
          <w:b/>
          <w:sz w:val="28"/>
          <w:szCs w:val="28"/>
        </w:rPr>
        <w:t>В этом направлении работа</w:t>
      </w:r>
      <w:r w:rsidR="0004409A" w:rsidRPr="0033225F">
        <w:rPr>
          <w:rFonts w:ascii="Times New Roman" w:hAnsi="Times New Roman" w:cs="Times New Roman"/>
          <w:b/>
          <w:sz w:val="28"/>
          <w:szCs w:val="28"/>
        </w:rPr>
        <w:t>ют кружки т</w:t>
      </w:r>
      <w:r w:rsidR="001F69A3" w:rsidRPr="0033225F">
        <w:rPr>
          <w:rFonts w:ascii="Times New Roman" w:hAnsi="Times New Roman" w:cs="Times New Roman"/>
          <w:b/>
          <w:sz w:val="28"/>
          <w:szCs w:val="28"/>
        </w:rPr>
        <w:t xml:space="preserve">ехнической </w:t>
      </w:r>
      <w:r w:rsidR="001F69A3" w:rsidRPr="0033225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направленности, </w:t>
      </w:r>
      <w:r w:rsidR="0004409A" w:rsidRPr="0033225F">
        <w:rPr>
          <w:rFonts w:ascii="Times New Roman" w:hAnsi="Times New Roman" w:cs="Times New Roman"/>
          <w:b/>
          <w:sz w:val="28"/>
          <w:szCs w:val="28"/>
        </w:rPr>
        <w:t xml:space="preserve">налажено тесное </w:t>
      </w:r>
      <w:r w:rsidR="001F69A3" w:rsidRPr="0033225F">
        <w:rPr>
          <w:rFonts w:ascii="Times New Roman" w:hAnsi="Times New Roman" w:cs="Times New Roman"/>
          <w:b/>
          <w:sz w:val="28"/>
          <w:szCs w:val="28"/>
        </w:rPr>
        <w:t>сотрудничество с</w:t>
      </w:r>
      <w:r w:rsidR="0004409A" w:rsidRPr="003322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D2E" w:rsidRPr="0033225F">
        <w:rPr>
          <w:rFonts w:ascii="Times New Roman" w:hAnsi="Times New Roman" w:cs="Times New Roman"/>
          <w:b/>
          <w:sz w:val="28"/>
          <w:szCs w:val="28"/>
        </w:rPr>
        <w:t xml:space="preserve">промышленными предприятиями области в частности мы являемся активными участниками проекта «Единая промышленная карта», </w:t>
      </w:r>
      <w:proofErr w:type="gramStart"/>
      <w:r w:rsidR="008F4D2E" w:rsidRPr="0033225F">
        <w:rPr>
          <w:rFonts w:ascii="Times New Roman" w:hAnsi="Times New Roman" w:cs="Times New Roman"/>
          <w:b/>
          <w:sz w:val="28"/>
          <w:szCs w:val="28"/>
        </w:rPr>
        <w:t xml:space="preserve">связь </w:t>
      </w:r>
      <w:r w:rsidR="001F69A3" w:rsidRPr="003322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D2E" w:rsidRPr="0033225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8F4D2E" w:rsidRPr="0033225F">
        <w:rPr>
          <w:rFonts w:ascii="Times New Roman" w:hAnsi="Times New Roman" w:cs="Times New Roman"/>
          <w:b/>
          <w:sz w:val="28"/>
          <w:szCs w:val="28"/>
        </w:rPr>
        <w:t xml:space="preserve"> высшими учебными заведениями: </w:t>
      </w:r>
      <w:proofErr w:type="spellStart"/>
      <w:r w:rsidR="008F4D2E" w:rsidRPr="0033225F">
        <w:rPr>
          <w:rFonts w:ascii="Times New Roman" w:hAnsi="Times New Roman" w:cs="Times New Roman"/>
          <w:b/>
          <w:sz w:val="28"/>
          <w:szCs w:val="28"/>
        </w:rPr>
        <w:t>УрФу</w:t>
      </w:r>
      <w:proofErr w:type="spellEnd"/>
      <w:r w:rsidR="008F4D2E" w:rsidRPr="0033225F">
        <w:rPr>
          <w:rFonts w:ascii="Times New Roman" w:hAnsi="Times New Roman" w:cs="Times New Roman"/>
          <w:b/>
          <w:sz w:val="28"/>
          <w:szCs w:val="28"/>
        </w:rPr>
        <w:t xml:space="preserve">, УГГУ: </w:t>
      </w:r>
      <w:r w:rsidR="00C5333F" w:rsidRPr="0033225F">
        <w:rPr>
          <w:rFonts w:ascii="Times New Roman" w:hAnsi="Times New Roman" w:cs="Times New Roman"/>
          <w:b/>
          <w:sz w:val="28"/>
          <w:szCs w:val="28"/>
        </w:rPr>
        <w:t xml:space="preserve">для лицеистов организуются </w:t>
      </w:r>
      <w:r w:rsidR="008F4D2E" w:rsidRPr="0033225F">
        <w:rPr>
          <w:rFonts w:ascii="Times New Roman" w:hAnsi="Times New Roman" w:cs="Times New Roman"/>
          <w:b/>
          <w:sz w:val="28"/>
          <w:szCs w:val="28"/>
        </w:rPr>
        <w:t>экскурсии в лаборатории</w:t>
      </w:r>
      <w:r w:rsidR="00C5333F" w:rsidRPr="0033225F">
        <w:rPr>
          <w:rFonts w:ascii="Times New Roman" w:hAnsi="Times New Roman" w:cs="Times New Roman"/>
          <w:b/>
          <w:sz w:val="28"/>
          <w:szCs w:val="28"/>
        </w:rPr>
        <w:t xml:space="preserve"> данных вузов</w:t>
      </w:r>
      <w:r w:rsidR="008F4D2E" w:rsidRPr="0033225F">
        <w:rPr>
          <w:rFonts w:ascii="Times New Roman" w:hAnsi="Times New Roman" w:cs="Times New Roman"/>
          <w:b/>
          <w:sz w:val="28"/>
          <w:szCs w:val="28"/>
        </w:rPr>
        <w:t xml:space="preserve">, дни науки, проводимые преподавателями </w:t>
      </w:r>
      <w:proofErr w:type="spellStart"/>
      <w:r w:rsidR="008F4D2E" w:rsidRPr="0033225F">
        <w:rPr>
          <w:rFonts w:ascii="Times New Roman" w:hAnsi="Times New Roman" w:cs="Times New Roman"/>
          <w:b/>
          <w:sz w:val="28"/>
          <w:szCs w:val="28"/>
        </w:rPr>
        <w:t>УрФУ</w:t>
      </w:r>
      <w:proofErr w:type="spellEnd"/>
      <w:r w:rsidR="008F4D2E" w:rsidRPr="0033225F">
        <w:rPr>
          <w:rFonts w:ascii="Times New Roman" w:hAnsi="Times New Roman" w:cs="Times New Roman"/>
          <w:b/>
          <w:sz w:val="28"/>
          <w:szCs w:val="28"/>
        </w:rPr>
        <w:t>, дни открытых дверей, олимпиады, конкурсы.</w:t>
      </w:r>
      <w:r w:rsidR="0004409A" w:rsidRPr="003322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9A3" w:rsidRPr="0033225F">
        <w:rPr>
          <w:rFonts w:ascii="Times New Roman" w:hAnsi="Times New Roman" w:cs="Times New Roman"/>
          <w:b/>
          <w:sz w:val="28"/>
          <w:szCs w:val="28"/>
        </w:rPr>
        <w:t xml:space="preserve">Весь этот опыт как нельзя лучше подходит для развития </w:t>
      </w:r>
      <w:proofErr w:type="spellStart"/>
      <w:r w:rsidR="001F69A3" w:rsidRPr="0033225F">
        <w:rPr>
          <w:rFonts w:ascii="Times New Roman" w:hAnsi="Times New Roman" w:cs="Times New Roman"/>
          <w:b/>
          <w:sz w:val="28"/>
          <w:szCs w:val="28"/>
        </w:rPr>
        <w:t>политехничности</w:t>
      </w:r>
      <w:proofErr w:type="spellEnd"/>
      <w:r w:rsidR="0004409A" w:rsidRPr="003322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9A3" w:rsidRPr="0033225F">
        <w:rPr>
          <w:rFonts w:ascii="Times New Roman" w:hAnsi="Times New Roman" w:cs="Times New Roman"/>
          <w:b/>
          <w:sz w:val="28"/>
          <w:szCs w:val="28"/>
        </w:rPr>
        <w:t>школьника как основы формирования его инженерного мышления</w:t>
      </w:r>
      <w:r w:rsidR="00C5333F" w:rsidRPr="0033225F">
        <w:rPr>
          <w:rFonts w:ascii="Times New Roman" w:hAnsi="Times New Roman" w:cs="Times New Roman"/>
          <w:b/>
          <w:sz w:val="28"/>
          <w:szCs w:val="28"/>
        </w:rPr>
        <w:t xml:space="preserve"> в целом</w:t>
      </w:r>
      <w:r w:rsidR="001F69A3" w:rsidRPr="0033225F">
        <w:rPr>
          <w:rFonts w:ascii="Times New Roman" w:hAnsi="Times New Roman" w:cs="Times New Roman"/>
          <w:b/>
          <w:sz w:val="28"/>
          <w:szCs w:val="28"/>
        </w:rPr>
        <w:t>.</w:t>
      </w:r>
      <w:r w:rsidR="005162F3" w:rsidRPr="003322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226E" w:rsidRPr="00EA2BF8" w:rsidRDefault="00C5333F" w:rsidP="00F846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46A1">
        <w:rPr>
          <w:rFonts w:ascii="Times New Roman" w:hAnsi="Times New Roman" w:cs="Times New Roman"/>
          <w:sz w:val="28"/>
          <w:szCs w:val="28"/>
        </w:rPr>
        <w:t>Следующим свойством инженерного мышления является -</w:t>
      </w:r>
      <w:r w:rsidR="005B7E18" w:rsidRPr="00F846A1">
        <w:rPr>
          <w:rFonts w:ascii="Times New Roman" w:hAnsi="Times New Roman" w:cs="Times New Roman"/>
          <w:sz w:val="28"/>
          <w:szCs w:val="28"/>
        </w:rPr>
        <w:t xml:space="preserve"> </w:t>
      </w:r>
      <w:r w:rsidR="00F846A1" w:rsidRPr="00F846A1">
        <w:rPr>
          <w:rFonts w:ascii="Times New Roman" w:hAnsi="Times New Roman" w:cs="Times New Roman"/>
          <w:sz w:val="28"/>
          <w:szCs w:val="28"/>
        </w:rPr>
        <w:t>к</w:t>
      </w:r>
      <w:r w:rsidR="005B7E18" w:rsidRPr="00F846A1">
        <w:rPr>
          <w:rFonts w:ascii="Times New Roman" w:hAnsi="Times New Roman" w:cs="Times New Roman"/>
          <w:sz w:val="28"/>
          <w:szCs w:val="28"/>
        </w:rPr>
        <w:t xml:space="preserve">онструктивность. Способность </w:t>
      </w:r>
      <w:proofErr w:type="spellStart"/>
      <w:r w:rsidR="005B7E18" w:rsidRPr="00F846A1">
        <w:rPr>
          <w:rFonts w:ascii="Times New Roman" w:hAnsi="Times New Roman" w:cs="Times New Roman"/>
          <w:sz w:val="28"/>
          <w:szCs w:val="28"/>
        </w:rPr>
        <w:t>диагностично</w:t>
      </w:r>
      <w:proofErr w:type="spellEnd"/>
      <w:r w:rsidR="005B7E18" w:rsidRPr="00F846A1">
        <w:rPr>
          <w:rFonts w:ascii="Times New Roman" w:hAnsi="Times New Roman" w:cs="Times New Roman"/>
          <w:sz w:val="28"/>
          <w:szCs w:val="28"/>
        </w:rPr>
        <w:t xml:space="preserve"> и реалистично</w:t>
      </w:r>
      <w:r w:rsidR="005B7E18" w:rsidRPr="00EA2BF8">
        <w:rPr>
          <w:rFonts w:ascii="Times New Roman" w:hAnsi="Times New Roman" w:cs="Times New Roman"/>
          <w:sz w:val="28"/>
          <w:szCs w:val="28"/>
        </w:rPr>
        <w:t xml:space="preserve"> ставить цель с учетом технических, материальных, временных, энергетических и других ресурсов, выбирать адекватные технические методы и средства, планировать последовательность действий, в случае необходимости корректировать, вносить изменения в проект. Эффективным средством являются проектные технологии, конкурсы, выставки творческих работ.</w:t>
      </w:r>
      <w:r w:rsidR="001F69A3" w:rsidRPr="00EA2BF8">
        <w:rPr>
          <w:rFonts w:ascii="Times New Roman" w:hAnsi="Times New Roman" w:cs="Times New Roman"/>
          <w:sz w:val="28"/>
          <w:szCs w:val="28"/>
        </w:rPr>
        <w:t xml:space="preserve"> Большую роль в формировании</w:t>
      </w:r>
      <w:r w:rsidR="0004409A" w:rsidRPr="00EA2BF8">
        <w:rPr>
          <w:rFonts w:ascii="Times New Roman" w:hAnsi="Times New Roman" w:cs="Times New Roman"/>
          <w:sz w:val="28"/>
          <w:szCs w:val="28"/>
        </w:rPr>
        <w:t xml:space="preserve"> </w:t>
      </w:r>
      <w:r w:rsidR="008F4D2E" w:rsidRPr="00EA2BF8">
        <w:rPr>
          <w:rFonts w:ascii="Times New Roman" w:hAnsi="Times New Roman" w:cs="Times New Roman"/>
          <w:sz w:val="28"/>
          <w:szCs w:val="28"/>
        </w:rPr>
        <w:t>конструктивности</w:t>
      </w:r>
      <w:r w:rsidR="0004409A" w:rsidRPr="00EA2BF8">
        <w:rPr>
          <w:rFonts w:ascii="Times New Roman" w:hAnsi="Times New Roman" w:cs="Times New Roman"/>
          <w:sz w:val="28"/>
          <w:szCs w:val="28"/>
        </w:rPr>
        <w:t xml:space="preserve"> </w:t>
      </w:r>
      <w:r w:rsidR="001F69A3" w:rsidRPr="00EA2BF8">
        <w:rPr>
          <w:rFonts w:ascii="Times New Roman" w:hAnsi="Times New Roman" w:cs="Times New Roman"/>
          <w:sz w:val="28"/>
          <w:szCs w:val="28"/>
        </w:rPr>
        <w:t>инженерного мышления могут играть такие учебные предметы как технология</w:t>
      </w:r>
      <w:r w:rsidR="0004409A" w:rsidRPr="00EA2BF8">
        <w:rPr>
          <w:rFonts w:ascii="Times New Roman" w:hAnsi="Times New Roman" w:cs="Times New Roman"/>
          <w:sz w:val="28"/>
          <w:szCs w:val="28"/>
        </w:rPr>
        <w:t xml:space="preserve"> </w:t>
      </w:r>
      <w:r w:rsidR="001F69A3" w:rsidRPr="00EA2BF8">
        <w:rPr>
          <w:rFonts w:ascii="Times New Roman" w:hAnsi="Times New Roman" w:cs="Times New Roman"/>
          <w:sz w:val="28"/>
          <w:szCs w:val="28"/>
        </w:rPr>
        <w:t>и информатика.</w:t>
      </w:r>
      <w:r w:rsidR="0060226E" w:rsidRPr="00EA2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09A" w:rsidRPr="0033225F" w:rsidRDefault="0004409A" w:rsidP="00F846A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BF8">
        <w:rPr>
          <w:rFonts w:ascii="Times New Roman" w:hAnsi="Times New Roman" w:cs="Times New Roman"/>
          <w:sz w:val="28"/>
          <w:szCs w:val="28"/>
        </w:rPr>
        <w:t xml:space="preserve">Важными направлениями нашей деятельности </w:t>
      </w:r>
      <w:r w:rsidR="00C5333F">
        <w:rPr>
          <w:rFonts w:ascii="Times New Roman" w:hAnsi="Times New Roman" w:cs="Times New Roman"/>
          <w:sz w:val="28"/>
          <w:szCs w:val="28"/>
        </w:rPr>
        <w:t xml:space="preserve">при развитии конструктивного свойства также </w:t>
      </w:r>
      <w:r w:rsidRPr="00EA2BF8">
        <w:rPr>
          <w:rFonts w:ascii="Times New Roman" w:hAnsi="Times New Roman" w:cs="Times New Roman"/>
          <w:sz w:val="28"/>
          <w:szCs w:val="28"/>
        </w:rPr>
        <w:t xml:space="preserve">являются также: </w:t>
      </w:r>
      <w:r w:rsidRPr="0033225F">
        <w:rPr>
          <w:rFonts w:ascii="Times New Roman" w:hAnsi="Times New Roman" w:cs="Times New Roman"/>
          <w:b/>
          <w:sz w:val="28"/>
          <w:szCs w:val="28"/>
        </w:rPr>
        <w:t xml:space="preserve">внедрение современных инновационных технологий, способствующих развитию всех групп </w:t>
      </w:r>
      <w:proofErr w:type="gramStart"/>
      <w:r w:rsidRPr="0033225F">
        <w:rPr>
          <w:rFonts w:ascii="Times New Roman" w:hAnsi="Times New Roman" w:cs="Times New Roman"/>
          <w:b/>
          <w:sz w:val="28"/>
          <w:szCs w:val="28"/>
        </w:rPr>
        <w:t>универсальных  учебных</w:t>
      </w:r>
      <w:proofErr w:type="gramEnd"/>
      <w:r w:rsidRPr="0033225F">
        <w:rPr>
          <w:rFonts w:ascii="Times New Roman" w:hAnsi="Times New Roman" w:cs="Times New Roman"/>
          <w:b/>
          <w:sz w:val="28"/>
          <w:szCs w:val="28"/>
        </w:rPr>
        <w:t xml:space="preserve"> действий,  научно-исследовательская и проектная деятельность обучающихся, </w:t>
      </w:r>
      <w:r w:rsidR="008F4D2E" w:rsidRPr="0033225F">
        <w:rPr>
          <w:rFonts w:ascii="Times New Roman" w:hAnsi="Times New Roman" w:cs="Times New Roman"/>
          <w:b/>
          <w:sz w:val="28"/>
          <w:szCs w:val="28"/>
        </w:rPr>
        <w:t>р</w:t>
      </w:r>
      <w:r w:rsidR="009C60CD" w:rsidRPr="0033225F">
        <w:rPr>
          <w:rFonts w:ascii="Times New Roman" w:hAnsi="Times New Roman" w:cs="Times New Roman"/>
          <w:b/>
          <w:sz w:val="28"/>
          <w:szCs w:val="28"/>
        </w:rPr>
        <w:t xml:space="preserve">анняя </w:t>
      </w:r>
      <w:proofErr w:type="spellStart"/>
      <w:r w:rsidR="009C60CD" w:rsidRPr="0033225F">
        <w:rPr>
          <w:rFonts w:ascii="Times New Roman" w:hAnsi="Times New Roman" w:cs="Times New Roman"/>
          <w:b/>
          <w:sz w:val="28"/>
          <w:szCs w:val="28"/>
        </w:rPr>
        <w:t>профориентационная</w:t>
      </w:r>
      <w:proofErr w:type="spellEnd"/>
      <w:r w:rsidR="009C60CD" w:rsidRPr="0033225F">
        <w:rPr>
          <w:rFonts w:ascii="Times New Roman" w:hAnsi="Times New Roman" w:cs="Times New Roman"/>
          <w:b/>
          <w:sz w:val="28"/>
          <w:szCs w:val="28"/>
        </w:rPr>
        <w:t xml:space="preserve"> работа, и несомненно огромную роль играет система работы с одаренными детьми</w:t>
      </w:r>
      <w:r w:rsidR="00F846A1" w:rsidRPr="0033225F">
        <w:rPr>
          <w:rFonts w:ascii="Times New Roman" w:hAnsi="Times New Roman" w:cs="Times New Roman"/>
          <w:b/>
          <w:sz w:val="28"/>
          <w:szCs w:val="28"/>
        </w:rPr>
        <w:t>.</w:t>
      </w:r>
    </w:p>
    <w:p w:rsidR="005B7E18" w:rsidRPr="00EA2BF8" w:rsidRDefault="009D333C" w:rsidP="00F846A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A2BF8">
        <w:rPr>
          <w:rFonts w:ascii="Times New Roman" w:hAnsi="Times New Roman" w:cs="Times New Roman"/>
          <w:color w:val="000000"/>
          <w:sz w:val="28"/>
          <w:szCs w:val="28"/>
        </w:rPr>
        <w:t xml:space="preserve"> Инженерное мышление связано с </w:t>
      </w:r>
      <w:r w:rsidRPr="00EA2BF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преобразованием </w:t>
      </w:r>
      <w:r w:rsidRPr="00EA2BF8">
        <w:rPr>
          <w:rFonts w:ascii="Times New Roman" w:hAnsi="Times New Roman" w:cs="Times New Roman"/>
          <w:color w:val="000000"/>
          <w:sz w:val="28"/>
          <w:szCs w:val="28"/>
        </w:rPr>
        <w:t>окружающего</w:t>
      </w:r>
      <w:r w:rsidRPr="00EA2BF8">
        <w:rPr>
          <w:rFonts w:ascii="Times New Roman" w:hAnsi="Times New Roman" w:cs="Times New Roman"/>
          <w:color w:val="000000"/>
          <w:sz w:val="28"/>
          <w:szCs w:val="28"/>
        </w:rPr>
        <w:br/>
        <w:t>мира. Даже на стадии создания моделей (чертежей, схем, алгоритмов и т.п.)</w:t>
      </w:r>
      <w:r w:rsidRPr="00EA2BF8">
        <w:rPr>
          <w:rFonts w:ascii="Times New Roman" w:hAnsi="Times New Roman" w:cs="Times New Roman"/>
          <w:color w:val="000000"/>
          <w:sz w:val="28"/>
          <w:szCs w:val="28"/>
        </w:rPr>
        <w:br/>
        <w:t>невозможно обойтись без мыслительного соотнесения этих моделей с</w:t>
      </w:r>
      <w:r w:rsidRPr="00EA2BF8">
        <w:rPr>
          <w:rFonts w:ascii="Times New Roman" w:hAnsi="Times New Roman" w:cs="Times New Roman"/>
          <w:color w:val="000000"/>
          <w:sz w:val="28"/>
          <w:szCs w:val="28"/>
        </w:rPr>
        <w:br/>
        <w:t>реальностью в дальнейшем материальном воплощении. Практическая</w:t>
      </w:r>
      <w:r w:rsidRPr="00EA2BF8">
        <w:rPr>
          <w:rFonts w:ascii="Times New Roman" w:hAnsi="Times New Roman" w:cs="Times New Roman"/>
          <w:color w:val="000000"/>
          <w:sz w:val="28"/>
          <w:szCs w:val="28"/>
        </w:rPr>
        <w:br/>
        <w:t>неспособность к преобразовательной деятельности приводит и к ущербности</w:t>
      </w:r>
      <w:r w:rsidRPr="00EA2BF8">
        <w:rPr>
          <w:rFonts w:ascii="Times New Roman" w:hAnsi="Times New Roman" w:cs="Times New Roman"/>
          <w:color w:val="000000"/>
          <w:sz w:val="28"/>
          <w:szCs w:val="28"/>
        </w:rPr>
        <w:br/>
        <w:t>самого мышления, проявляющейся в отсутствии интуитивного предсказания</w:t>
      </w:r>
      <w:r w:rsidRPr="00EA2BF8">
        <w:rPr>
          <w:rFonts w:ascii="Times New Roman" w:hAnsi="Times New Roman" w:cs="Times New Roman"/>
          <w:color w:val="000000"/>
          <w:sz w:val="28"/>
          <w:szCs w:val="28"/>
        </w:rPr>
        <w:br/>
        <w:t>хода реальных процессов, в появлении ошибок в логических построениях,</w:t>
      </w:r>
      <w:r w:rsidRPr="00EA2BF8">
        <w:rPr>
          <w:rFonts w:ascii="Times New Roman" w:hAnsi="Times New Roman" w:cs="Times New Roman"/>
          <w:color w:val="000000"/>
          <w:sz w:val="28"/>
          <w:szCs w:val="28"/>
        </w:rPr>
        <w:br/>
        <w:t>связанных с неточностью выделения существенных характеристик в процессе</w:t>
      </w:r>
    </w:p>
    <w:p w:rsidR="00EA2BF8" w:rsidRDefault="009D333C" w:rsidP="00F846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BF8">
        <w:rPr>
          <w:rFonts w:ascii="Times New Roman" w:hAnsi="Times New Roman" w:cs="Times New Roman"/>
          <w:color w:val="000000"/>
          <w:sz w:val="28"/>
          <w:szCs w:val="28"/>
        </w:rPr>
        <w:t xml:space="preserve">Инженерное мышление является </w:t>
      </w:r>
      <w:r w:rsidRPr="00EA2BF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творческим, </w:t>
      </w:r>
      <w:r w:rsidRPr="00EA2BF8">
        <w:rPr>
          <w:rFonts w:ascii="Times New Roman" w:hAnsi="Times New Roman" w:cs="Times New Roman"/>
          <w:color w:val="000000"/>
          <w:sz w:val="28"/>
          <w:szCs w:val="28"/>
        </w:rPr>
        <w:t>т.е. выходящим</w:t>
      </w:r>
      <w:r w:rsidR="00EA2B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2BF8">
        <w:rPr>
          <w:rFonts w:ascii="Times New Roman" w:hAnsi="Times New Roman" w:cs="Times New Roman"/>
          <w:color w:val="000000"/>
          <w:sz w:val="28"/>
          <w:szCs w:val="28"/>
        </w:rPr>
        <w:t>за рамки</w:t>
      </w:r>
      <w:r w:rsidRPr="00EA2BF8">
        <w:rPr>
          <w:rFonts w:ascii="Times New Roman" w:hAnsi="Times New Roman" w:cs="Times New Roman"/>
          <w:color w:val="000000"/>
          <w:sz w:val="28"/>
          <w:szCs w:val="28"/>
        </w:rPr>
        <w:br/>
        <w:t>имеющихся алгоритмов, образцов, моделей. Творческое мышление всегда</w:t>
      </w:r>
      <w:r w:rsidRPr="00EA2BF8">
        <w:rPr>
          <w:rFonts w:ascii="Times New Roman" w:hAnsi="Times New Roman" w:cs="Times New Roman"/>
          <w:color w:val="000000"/>
          <w:sz w:val="28"/>
          <w:szCs w:val="28"/>
        </w:rPr>
        <w:br/>
        <w:t>приводит к объективно или субъективно новым результатам. Творческая</w:t>
      </w:r>
      <w:r w:rsidRPr="00EA2BF8">
        <w:rPr>
          <w:rFonts w:ascii="Times New Roman" w:hAnsi="Times New Roman" w:cs="Times New Roman"/>
          <w:color w:val="000000"/>
          <w:sz w:val="28"/>
          <w:szCs w:val="28"/>
        </w:rPr>
        <w:br/>
        <w:t>составляющая является важнейшей для инновационного мышления, без</w:t>
      </w:r>
      <w:r w:rsidRPr="00EA2BF8">
        <w:rPr>
          <w:rFonts w:ascii="Times New Roman" w:hAnsi="Times New Roman" w:cs="Times New Roman"/>
          <w:color w:val="000000"/>
          <w:sz w:val="28"/>
          <w:szCs w:val="28"/>
        </w:rPr>
        <w:br/>
        <w:t>творческой составляющей нет и инновационного мышления. В инженерном</w:t>
      </w:r>
      <w:r w:rsidRPr="00EA2B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мышлении эту характеристику нельзя назвать </w:t>
      </w:r>
      <w:r w:rsidR="00EA2BF8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определяющей, но, тем не менее, </w:t>
      </w:r>
      <w:r w:rsidRPr="00EA2BF8">
        <w:rPr>
          <w:rFonts w:ascii="Times New Roman" w:hAnsi="Times New Roman" w:cs="Times New Roman"/>
          <w:color w:val="000000"/>
          <w:sz w:val="28"/>
          <w:szCs w:val="28"/>
        </w:rPr>
        <w:t xml:space="preserve">было бы неправильным вовсе исключить её </w:t>
      </w:r>
      <w:r w:rsidR="00EA2BF8">
        <w:rPr>
          <w:rFonts w:ascii="Times New Roman" w:hAnsi="Times New Roman" w:cs="Times New Roman"/>
          <w:color w:val="000000"/>
          <w:sz w:val="28"/>
          <w:szCs w:val="28"/>
        </w:rPr>
        <w:t xml:space="preserve">как несущественную. Современный </w:t>
      </w:r>
      <w:r w:rsidRPr="00EA2BF8">
        <w:rPr>
          <w:rFonts w:ascii="Times New Roman" w:hAnsi="Times New Roman" w:cs="Times New Roman"/>
          <w:color w:val="000000"/>
          <w:sz w:val="28"/>
          <w:szCs w:val="28"/>
        </w:rPr>
        <w:t>инженер, как и любой работник, связанный с</w:t>
      </w:r>
      <w:r w:rsidR="00EA2BF8">
        <w:rPr>
          <w:rFonts w:ascii="Times New Roman" w:hAnsi="Times New Roman" w:cs="Times New Roman"/>
          <w:color w:val="000000"/>
          <w:sz w:val="28"/>
          <w:szCs w:val="28"/>
        </w:rPr>
        <w:t xml:space="preserve"> интеллектуальной </w:t>
      </w:r>
      <w:r w:rsidR="00EA2BF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деятельностью </w:t>
      </w:r>
      <w:r w:rsidRPr="00EA2BF8">
        <w:rPr>
          <w:rFonts w:ascii="Times New Roman" w:hAnsi="Times New Roman" w:cs="Times New Roman"/>
          <w:color w:val="000000"/>
          <w:sz w:val="28"/>
          <w:szCs w:val="28"/>
        </w:rPr>
        <w:t>в технической сфере, постоянно должен профессионально сове</w:t>
      </w:r>
      <w:r w:rsidR="00EA2BF8">
        <w:rPr>
          <w:rFonts w:ascii="Times New Roman" w:hAnsi="Times New Roman" w:cs="Times New Roman"/>
          <w:color w:val="000000"/>
          <w:sz w:val="28"/>
          <w:szCs w:val="28"/>
        </w:rPr>
        <w:t xml:space="preserve">ршенствоваться, </w:t>
      </w:r>
      <w:r w:rsidRPr="00EA2BF8">
        <w:rPr>
          <w:rFonts w:ascii="Times New Roman" w:hAnsi="Times New Roman" w:cs="Times New Roman"/>
          <w:color w:val="000000"/>
          <w:sz w:val="28"/>
          <w:szCs w:val="28"/>
        </w:rPr>
        <w:t>а при решении технических задач сам</w:t>
      </w:r>
      <w:r w:rsidR="00EA2BF8">
        <w:rPr>
          <w:rFonts w:ascii="Times New Roman" w:hAnsi="Times New Roman" w:cs="Times New Roman"/>
          <w:color w:val="000000"/>
          <w:sz w:val="28"/>
          <w:szCs w:val="28"/>
        </w:rPr>
        <w:t xml:space="preserve">остоятельно принимать решение в </w:t>
      </w:r>
      <w:r w:rsidRPr="00EA2BF8">
        <w:rPr>
          <w:rFonts w:ascii="Times New Roman" w:hAnsi="Times New Roman" w:cs="Times New Roman"/>
          <w:color w:val="000000"/>
          <w:sz w:val="28"/>
          <w:szCs w:val="28"/>
        </w:rPr>
        <w:t>условиях избыточности информации, неоп</w:t>
      </w:r>
      <w:r w:rsidR="00EA2BF8">
        <w:rPr>
          <w:rFonts w:ascii="Times New Roman" w:hAnsi="Times New Roman" w:cs="Times New Roman"/>
          <w:color w:val="000000"/>
          <w:sz w:val="28"/>
          <w:szCs w:val="28"/>
        </w:rPr>
        <w:t xml:space="preserve">ределённости условий и дефицита </w:t>
      </w:r>
      <w:r w:rsidRPr="00EA2BF8">
        <w:rPr>
          <w:rFonts w:ascii="Times New Roman" w:hAnsi="Times New Roman" w:cs="Times New Roman"/>
          <w:color w:val="000000"/>
          <w:sz w:val="28"/>
          <w:szCs w:val="28"/>
        </w:rPr>
        <w:t>времени. В таких условиях часто не</w:t>
      </w:r>
      <w:r w:rsidR="00EA2BF8">
        <w:rPr>
          <w:rFonts w:ascii="Times New Roman" w:hAnsi="Times New Roman" w:cs="Times New Roman"/>
          <w:color w:val="000000"/>
          <w:sz w:val="28"/>
          <w:szCs w:val="28"/>
        </w:rPr>
        <w:t>обходимо отступать от имеющихся а</w:t>
      </w:r>
      <w:r w:rsidRPr="00EA2BF8">
        <w:rPr>
          <w:rFonts w:ascii="Times New Roman" w:hAnsi="Times New Roman" w:cs="Times New Roman"/>
          <w:color w:val="000000"/>
          <w:sz w:val="28"/>
          <w:szCs w:val="28"/>
        </w:rPr>
        <w:t>лгоритмов, что невозможно без творческого подхода.</w:t>
      </w:r>
      <w:r w:rsidRPr="00EA2BF8">
        <w:rPr>
          <w:rFonts w:ascii="Times New Roman" w:hAnsi="Times New Roman" w:cs="Times New Roman"/>
          <w:color w:val="000000"/>
          <w:sz w:val="28"/>
          <w:szCs w:val="28"/>
        </w:rPr>
        <w:br/>
        <w:t>Для формирования творческого мышления можно использовать не только</w:t>
      </w:r>
      <w:r w:rsidRPr="00EA2BF8">
        <w:rPr>
          <w:rFonts w:ascii="Times New Roman" w:hAnsi="Times New Roman" w:cs="Times New Roman"/>
          <w:color w:val="000000"/>
          <w:sz w:val="28"/>
          <w:szCs w:val="28"/>
        </w:rPr>
        <w:br/>
        <w:t>предметные олимпиады и проектную деятельн</w:t>
      </w:r>
      <w:r w:rsidR="00EA2BF8">
        <w:rPr>
          <w:rFonts w:ascii="Times New Roman" w:hAnsi="Times New Roman" w:cs="Times New Roman"/>
          <w:color w:val="000000"/>
          <w:sz w:val="28"/>
          <w:szCs w:val="28"/>
        </w:rPr>
        <w:t xml:space="preserve">ость, но и другие формы работы, </w:t>
      </w:r>
      <w:r w:rsidRPr="00EA2BF8">
        <w:rPr>
          <w:rFonts w:ascii="Times New Roman" w:hAnsi="Times New Roman" w:cs="Times New Roman"/>
          <w:color w:val="000000"/>
          <w:sz w:val="28"/>
          <w:szCs w:val="28"/>
        </w:rPr>
        <w:t>направленные не столько на усвоение со</w:t>
      </w:r>
      <w:r w:rsidR="00EA2BF8">
        <w:rPr>
          <w:rFonts w:ascii="Times New Roman" w:hAnsi="Times New Roman" w:cs="Times New Roman"/>
          <w:color w:val="000000"/>
          <w:sz w:val="28"/>
          <w:szCs w:val="28"/>
        </w:rPr>
        <w:t xml:space="preserve">держания, сколько на проявление </w:t>
      </w:r>
      <w:r w:rsidRPr="00EA2BF8">
        <w:rPr>
          <w:rFonts w:ascii="Times New Roman" w:hAnsi="Times New Roman" w:cs="Times New Roman"/>
          <w:color w:val="000000"/>
          <w:sz w:val="28"/>
          <w:szCs w:val="28"/>
        </w:rPr>
        <w:t xml:space="preserve">творчества. </w:t>
      </w:r>
      <w:r w:rsidR="005B7E18" w:rsidRPr="00EA2BF8">
        <w:rPr>
          <w:rFonts w:ascii="Times New Roman" w:hAnsi="Times New Roman" w:cs="Times New Roman"/>
          <w:sz w:val="28"/>
          <w:szCs w:val="28"/>
        </w:rPr>
        <w:t>Фор</w:t>
      </w:r>
      <w:r w:rsidR="00EA2BF8">
        <w:rPr>
          <w:rFonts w:ascii="Times New Roman" w:hAnsi="Times New Roman" w:cs="Times New Roman"/>
          <w:sz w:val="28"/>
          <w:szCs w:val="28"/>
        </w:rPr>
        <w:t xml:space="preserve">мирование творческого мышления реализуется через </w:t>
      </w:r>
      <w:r w:rsidR="001850CC" w:rsidRPr="00EA2BF8">
        <w:rPr>
          <w:rFonts w:ascii="Times New Roman" w:hAnsi="Times New Roman" w:cs="Times New Roman"/>
          <w:sz w:val="28"/>
          <w:szCs w:val="28"/>
        </w:rPr>
        <w:t xml:space="preserve">Внеурочная деятельность кружки «Робототехника», «Шахматы», «Живой камень», «Минералогия». </w:t>
      </w:r>
      <w:r w:rsidR="00EA2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AEE" w:rsidRPr="00EA2BF8" w:rsidRDefault="009D333C" w:rsidP="001B1EEA">
      <w:pPr>
        <w:jc w:val="both"/>
        <w:rPr>
          <w:rFonts w:ascii="Times New Roman" w:hAnsi="Times New Roman" w:cs="Times New Roman"/>
          <w:sz w:val="28"/>
          <w:szCs w:val="28"/>
        </w:rPr>
      </w:pPr>
      <w:r w:rsidRPr="00EA2BF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846A1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="00F846A1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Pr="00EA2BF8">
        <w:rPr>
          <w:rFonts w:ascii="Times New Roman" w:hAnsi="Times New Roman" w:cs="Times New Roman"/>
          <w:color w:val="000000"/>
          <w:sz w:val="28"/>
          <w:szCs w:val="28"/>
        </w:rPr>
        <w:t>формирования</w:t>
      </w:r>
      <w:r w:rsidR="00F846A1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социально-позитивного свойства  инженерного мышления </w:t>
      </w:r>
      <w:r w:rsidRPr="00EA2BF8">
        <w:rPr>
          <w:rFonts w:ascii="Times New Roman" w:hAnsi="Times New Roman" w:cs="Times New Roman"/>
          <w:color w:val="000000"/>
          <w:sz w:val="28"/>
          <w:szCs w:val="28"/>
        </w:rPr>
        <w:t>необходимо использовать в учебном процессе материал из</w:t>
      </w:r>
      <w:r w:rsidRPr="00EA2BF8">
        <w:rPr>
          <w:rFonts w:ascii="Times New Roman" w:hAnsi="Times New Roman" w:cs="Times New Roman"/>
          <w:color w:val="000000"/>
          <w:sz w:val="28"/>
          <w:szCs w:val="28"/>
        </w:rPr>
        <w:br/>
        <w:t>истории физики, истории технических изобретений.</w:t>
      </w:r>
      <w:r w:rsidRPr="00EA2BF8">
        <w:rPr>
          <w:rFonts w:ascii="Times New Roman" w:hAnsi="Times New Roman" w:cs="Times New Roman"/>
          <w:color w:val="000000"/>
          <w:sz w:val="28"/>
          <w:szCs w:val="28"/>
        </w:rPr>
        <w:br/>
        <w:t>Очень действенным средством в этом контексте является организация</w:t>
      </w:r>
      <w:r w:rsidRPr="00EA2B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элективных курсов </w:t>
      </w:r>
      <w:r w:rsidR="00EA2BF8">
        <w:rPr>
          <w:rFonts w:ascii="Times New Roman" w:hAnsi="Times New Roman" w:cs="Times New Roman"/>
          <w:color w:val="000000"/>
          <w:sz w:val="28"/>
          <w:szCs w:val="28"/>
        </w:rPr>
        <w:t>в рамках котор</w:t>
      </w:r>
      <w:r w:rsidRPr="00EA2BF8">
        <w:rPr>
          <w:rFonts w:ascii="Times New Roman" w:hAnsi="Times New Roman" w:cs="Times New Roman"/>
          <w:color w:val="000000"/>
          <w:sz w:val="28"/>
          <w:szCs w:val="28"/>
        </w:rPr>
        <w:t xml:space="preserve">ых учащимся </w:t>
      </w:r>
      <w:r w:rsidR="00EA2BF8">
        <w:rPr>
          <w:rFonts w:ascii="Times New Roman" w:hAnsi="Times New Roman" w:cs="Times New Roman"/>
          <w:color w:val="000000"/>
          <w:sz w:val="28"/>
          <w:szCs w:val="28"/>
        </w:rPr>
        <w:t xml:space="preserve">можно предложить большой спектр </w:t>
      </w:r>
      <w:r w:rsidRPr="00EA2BF8">
        <w:rPr>
          <w:rFonts w:ascii="Times New Roman" w:hAnsi="Times New Roman" w:cs="Times New Roman"/>
          <w:color w:val="000000"/>
          <w:sz w:val="28"/>
          <w:szCs w:val="28"/>
        </w:rPr>
        <w:t>сообщений, рефератов, исследований, связанных с изучением и освещение</w:t>
      </w:r>
      <w:r w:rsidR="00EA2BF8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Pr="00EA2BF8">
        <w:rPr>
          <w:rFonts w:ascii="Times New Roman" w:hAnsi="Times New Roman" w:cs="Times New Roman"/>
          <w:color w:val="000000"/>
          <w:sz w:val="28"/>
          <w:szCs w:val="28"/>
        </w:rPr>
        <w:t>влияния изобретений на жизнь человека, в</w:t>
      </w:r>
      <w:r w:rsidR="00EA2BF8">
        <w:rPr>
          <w:rFonts w:ascii="Times New Roman" w:hAnsi="Times New Roman" w:cs="Times New Roman"/>
          <w:color w:val="000000"/>
          <w:sz w:val="28"/>
          <w:szCs w:val="28"/>
        </w:rPr>
        <w:t xml:space="preserve">стреч с людьми, профессионально </w:t>
      </w:r>
      <w:r w:rsidRPr="00EA2BF8">
        <w:rPr>
          <w:rFonts w:ascii="Times New Roman" w:hAnsi="Times New Roman" w:cs="Times New Roman"/>
          <w:color w:val="000000"/>
          <w:sz w:val="28"/>
          <w:szCs w:val="28"/>
        </w:rPr>
        <w:t>работающими в области технических иннова</w:t>
      </w:r>
      <w:r w:rsidR="00836A03">
        <w:rPr>
          <w:rFonts w:ascii="Times New Roman" w:hAnsi="Times New Roman" w:cs="Times New Roman"/>
          <w:color w:val="000000"/>
          <w:sz w:val="28"/>
          <w:szCs w:val="28"/>
        </w:rPr>
        <w:t xml:space="preserve">ций, экскурсий на инновационные предприятия. </w:t>
      </w:r>
      <w:r w:rsidRPr="00EA2BF8">
        <w:rPr>
          <w:rFonts w:ascii="Times New Roman" w:hAnsi="Times New Roman" w:cs="Times New Roman"/>
          <w:color w:val="000000"/>
          <w:sz w:val="28"/>
          <w:szCs w:val="28"/>
        </w:rPr>
        <w:t>Важнейшую роль в формировании этой характеристики мышления,</w:t>
      </w:r>
      <w:r w:rsidR="00836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2BF8">
        <w:rPr>
          <w:rFonts w:ascii="Times New Roman" w:hAnsi="Times New Roman" w:cs="Times New Roman"/>
          <w:color w:val="000000"/>
          <w:sz w:val="28"/>
          <w:szCs w:val="28"/>
        </w:rPr>
        <w:t xml:space="preserve">переходящей в категории нравственного воспитания, </w:t>
      </w:r>
      <w:r w:rsidR="00C5333F" w:rsidRPr="00F846A1">
        <w:rPr>
          <w:rFonts w:ascii="Times New Roman" w:hAnsi="Times New Roman" w:cs="Times New Roman"/>
          <w:color w:val="000000"/>
          <w:sz w:val="28"/>
          <w:szCs w:val="28"/>
        </w:rPr>
        <w:t xml:space="preserve">играют дисциплины </w:t>
      </w:r>
      <w:r w:rsidRPr="00F846A1">
        <w:rPr>
          <w:rFonts w:ascii="Times New Roman" w:hAnsi="Times New Roman" w:cs="Times New Roman"/>
          <w:color w:val="000000"/>
          <w:sz w:val="28"/>
          <w:szCs w:val="28"/>
        </w:rPr>
        <w:t>гуманитарной направленности: литература,</w:t>
      </w:r>
      <w:r w:rsidR="00F846A1">
        <w:rPr>
          <w:rFonts w:ascii="Times New Roman" w:hAnsi="Times New Roman" w:cs="Times New Roman"/>
          <w:color w:val="000000"/>
          <w:sz w:val="28"/>
          <w:szCs w:val="28"/>
        </w:rPr>
        <w:t xml:space="preserve"> история, русский и иностранные </w:t>
      </w:r>
      <w:r w:rsidRPr="00F846A1">
        <w:rPr>
          <w:rFonts w:ascii="Times New Roman" w:hAnsi="Times New Roman" w:cs="Times New Roman"/>
          <w:color w:val="000000"/>
          <w:sz w:val="28"/>
          <w:szCs w:val="28"/>
        </w:rPr>
        <w:t>языки. Именно поэтому можно утверждать, что задача формирования</w:t>
      </w:r>
      <w:r w:rsidR="00F846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A2BF8">
        <w:rPr>
          <w:rFonts w:ascii="Times New Roman" w:hAnsi="Times New Roman" w:cs="Times New Roman"/>
          <w:color w:val="000000"/>
          <w:sz w:val="28"/>
          <w:szCs w:val="28"/>
        </w:rPr>
        <w:t xml:space="preserve">инженерного мышления не решается только в рамках естественнонаучных </w:t>
      </w:r>
      <w:r w:rsidR="00EA2BF8" w:rsidRPr="00EA2BF8">
        <w:rPr>
          <w:rFonts w:ascii="Times New Roman" w:hAnsi="Times New Roman" w:cs="Times New Roman"/>
          <w:color w:val="000000"/>
          <w:sz w:val="28"/>
          <w:szCs w:val="28"/>
        </w:rPr>
        <w:t>курсов.</w:t>
      </w:r>
      <w:r w:rsidR="00B47AEE" w:rsidRPr="00EA2B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409A" w:rsidRPr="00EA2BF8">
        <w:rPr>
          <w:rFonts w:ascii="Times New Roman" w:hAnsi="Times New Roman" w:cs="Times New Roman"/>
          <w:sz w:val="28"/>
          <w:szCs w:val="28"/>
        </w:rPr>
        <w:t>Социальные проекты «Цвету</w:t>
      </w:r>
      <w:r w:rsidR="00F846A1">
        <w:rPr>
          <w:rFonts w:ascii="Times New Roman" w:hAnsi="Times New Roman" w:cs="Times New Roman"/>
          <w:sz w:val="28"/>
          <w:szCs w:val="28"/>
        </w:rPr>
        <w:t xml:space="preserve">щий город», «Шахтерский огонек», традиционно проводимые в течение нескольких лет в Лицее также </w:t>
      </w:r>
      <w:r w:rsidR="00C53694">
        <w:rPr>
          <w:rFonts w:ascii="Times New Roman" w:hAnsi="Times New Roman" w:cs="Times New Roman"/>
          <w:sz w:val="28"/>
          <w:szCs w:val="28"/>
        </w:rPr>
        <w:t>имеют огромное значение в развитии данного свойства.</w:t>
      </w:r>
    </w:p>
    <w:p w:rsidR="0060226E" w:rsidRPr="00EA2BF8" w:rsidRDefault="0060226E" w:rsidP="00F846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BF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A2BF8">
        <w:rPr>
          <w:rFonts w:ascii="Times New Roman" w:hAnsi="Times New Roman" w:cs="Times New Roman"/>
          <w:sz w:val="28"/>
          <w:szCs w:val="28"/>
        </w:rPr>
        <w:t>Несомненно</w:t>
      </w:r>
      <w:proofErr w:type="gramEnd"/>
      <w:r w:rsidRPr="00EA2BF8">
        <w:rPr>
          <w:rFonts w:ascii="Times New Roman" w:hAnsi="Times New Roman" w:cs="Times New Roman"/>
          <w:sz w:val="28"/>
          <w:szCs w:val="28"/>
        </w:rPr>
        <w:t xml:space="preserve"> большое значение в качественной реализации любого проекта является корпоративный </w:t>
      </w:r>
      <w:proofErr w:type="spellStart"/>
      <w:r w:rsidRPr="00EA2BF8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 w:rsidRPr="00EA2BF8">
        <w:rPr>
          <w:rFonts w:ascii="Times New Roman" w:hAnsi="Times New Roman" w:cs="Times New Roman"/>
          <w:sz w:val="28"/>
          <w:szCs w:val="28"/>
        </w:rPr>
        <w:t xml:space="preserve">. Не только обучающиеся нуждаются в педагогическом </w:t>
      </w:r>
      <w:proofErr w:type="spellStart"/>
      <w:r w:rsidRPr="00EA2BF8">
        <w:rPr>
          <w:rFonts w:ascii="Times New Roman" w:hAnsi="Times New Roman" w:cs="Times New Roman"/>
          <w:sz w:val="28"/>
          <w:szCs w:val="28"/>
        </w:rPr>
        <w:t>коучинге</w:t>
      </w:r>
      <w:proofErr w:type="spellEnd"/>
      <w:r w:rsidRPr="00EA2BF8">
        <w:rPr>
          <w:rFonts w:ascii="Times New Roman" w:hAnsi="Times New Roman" w:cs="Times New Roman"/>
          <w:sz w:val="28"/>
          <w:szCs w:val="28"/>
        </w:rPr>
        <w:t>, т.е. системном сопровождении, помощи, развитии, но</w:t>
      </w:r>
      <w:r w:rsidR="00EA2BF8" w:rsidRPr="00EA2BF8">
        <w:rPr>
          <w:rFonts w:ascii="Times New Roman" w:hAnsi="Times New Roman" w:cs="Times New Roman"/>
          <w:sz w:val="28"/>
          <w:szCs w:val="28"/>
        </w:rPr>
        <w:t xml:space="preserve"> и</w:t>
      </w:r>
      <w:r w:rsidRPr="00EA2BF8">
        <w:rPr>
          <w:rFonts w:ascii="Times New Roman" w:hAnsi="Times New Roman" w:cs="Times New Roman"/>
          <w:sz w:val="28"/>
          <w:szCs w:val="28"/>
        </w:rPr>
        <w:t xml:space="preserve"> педагоги.</w:t>
      </w:r>
      <w:r w:rsidR="00EA2BF8" w:rsidRPr="00EA2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BF8" w:rsidRPr="00EA2BF8" w:rsidRDefault="00EA2BF8" w:rsidP="00EA2BF8">
      <w:pPr>
        <w:rPr>
          <w:rFonts w:ascii="Times New Roman" w:hAnsi="Times New Roman" w:cs="Times New Roman"/>
          <w:sz w:val="28"/>
          <w:szCs w:val="28"/>
        </w:rPr>
      </w:pPr>
      <w:r w:rsidRPr="00EA2BF8">
        <w:rPr>
          <w:rFonts w:ascii="Times New Roman" w:hAnsi="Times New Roman" w:cs="Times New Roman"/>
          <w:sz w:val="28"/>
          <w:szCs w:val="28"/>
        </w:rPr>
        <w:t xml:space="preserve">Корпоративный </w:t>
      </w:r>
      <w:proofErr w:type="spellStart"/>
      <w:proofErr w:type="gramStart"/>
      <w:r w:rsidRPr="00EA2BF8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 w:rsidRPr="00EA2BF8">
        <w:rPr>
          <w:rFonts w:ascii="Times New Roman" w:hAnsi="Times New Roman" w:cs="Times New Roman"/>
          <w:sz w:val="28"/>
          <w:szCs w:val="28"/>
        </w:rPr>
        <w:t xml:space="preserve">  направлен</w:t>
      </w:r>
      <w:proofErr w:type="gramEnd"/>
      <w:r w:rsidRPr="00EA2BF8">
        <w:rPr>
          <w:rFonts w:ascii="Times New Roman" w:hAnsi="Times New Roman" w:cs="Times New Roman"/>
          <w:sz w:val="28"/>
          <w:szCs w:val="28"/>
        </w:rPr>
        <w:t xml:space="preserve"> на сопровождение </w:t>
      </w:r>
      <w:r w:rsidR="00C5333F">
        <w:rPr>
          <w:rFonts w:ascii="Times New Roman" w:hAnsi="Times New Roman" w:cs="Times New Roman"/>
          <w:sz w:val="28"/>
          <w:szCs w:val="28"/>
        </w:rPr>
        <w:t>педагогов</w:t>
      </w:r>
      <w:r w:rsidRPr="00EA2BF8">
        <w:rPr>
          <w:rFonts w:ascii="Times New Roman" w:hAnsi="Times New Roman" w:cs="Times New Roman"/>
          <w:sz w:val="28"/>
          <w:szCs w:val="28"/>
        </w:rPr>
        <w:t xml:space="preserve"> при реализации проектов. Часто участники проектов обладают обширными теоретическими знаниями и терминологией, которые они не всегда могут применить на практике. </w:t>
      </w:r>
      <w:proofErr w:type="spellStart"/>
      <w:r w:rsidRPr="00EA2BF8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 w:rsidRPr="00EA2BF8">
        <w:rPr>
          <w:rFonts w:ascii="Times New Roman" w:hAnsi="Times New Roman" w:cs="Times New Roman"/>
          <w:sz w:val="28"/>
          <w:szCs w:val="28"/>
        </w:rPr>
        <w:t xml:space="preserve"> включает в себя развитие и поддержку сотрудников в процессе перехода к системному и постоянному применению «правильных инструментов и методов» при реализации проектов. </w:t>
      </w:r>
    </w:p>
    <w:p w:rsidR="00EA2BF8" w:rsidRPr="00EA2BF8" w:rsidRDefault="00EA2BF8" w:rsidP="00F846A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2BF8">
        <w:rPr>
          <w:rFonts w:ascii="Times New Roman" w:hAnsi="Times New Roman" w:cs="Times New Roman"/>
          <w:sz w:val="28"/>
          <w:szCs w:val="28"/>
        </w:rPr>
        <w:t xml:space="preserve">Основные этапы корпоративного </w:t>
      </w:r>
      <w:proofErr w:type="spellStart"/>
      <w:r w:rsidRPr="00EA2BF8">
        <w:rPr>
          <w:rFonts w:ascii="Times New Roman" w:hAnsi="Times New Roman" w:cs="Times New Roman"/>
          <w:sz w:val="28"/>
          <w:szCs w:val="28"/>
        </w:rPr>
        <w:t>коучинга</w:t>
      </w:r>
      <w:proofErr w:type="spellEnd"/>
      <w:r w:rsidRPr="00EA2BF8">
        <w:rPr>
          <w:rFonts w:ascii="Times New Roman" w:hAnsi="Times New Roman" w:cs="Times New Roman"/>
          <w:sz w:val="28"/>
          <w:szCs w:val="28"/>
        </w:rPr>
        <w:t>:</w:t>
      </w:r>
    </w:p>
    <w:p w:rsidR="00EA2BF8" w:rsidRPr="00EA2BF8" w:rsidRDefault="00EA2BF8" w:rsidP="00EA2BF8">
      <w:pPr>
        <w:rPr>
          <w:rFonts w:ascii="Times New Roman" w:hAnsi="Times New Roman" w:cs="Times New Roman"/>
          <w:sz w:val="28"/>
          <w:szCs w:val="28"/>
        </w:rPr>
      </w:pPr>
      <w:r w:rsidRPr="00EA2BF8">
        <w:rPr>
          <w:rFonts w:ascii="Times New Roman" w:hAnsi="Times New Roman" w:cs="Times New Roman"/>
          <w:sz w:val="28"/>
          <w:szCs w:val="28"/>
        </w:rPr>
        <w:t>проведение совместного анализа ситуации;</w:t>
      </w:r>
    </w:p>
    <w:p w:rsidR="00EA2BF8" w:rsidRPr="00EA2BF8" w:rsidRDefault="00EA2BF8" w:rsidP="00EA2BF8">
      <w:pPr>
        <w:rPr>
          <w:rFonts w:ascii="Times New Roman" w:hAnsi="Times New Roman" w:cs="Times New Roman"/>
          <w:sz w:val="28"/>
          <w:szCs w:val="28"/>
        </w:rPr>
      </w:pPr>
      <w:r w:rsidRPr="00EA2BF8">
        <w:rPr>
          <w:rFonts w:ascii="Times New Roman" w:hAnsi="Times New Roman" w:cs="Times New Roman"/>
          <w:sz w:val="28"/>
          <w:szCs w:val="28"/>
        </w:rPr>
        <w:lastRenderedPageBreak/>
        <w:t>поддержка в определении целей;</w:t>
      </w:r>
    </w:p>
    <w:p w:rsidR="00EA2BF8" w:rsidRPr="00EA2BF8" w:rsidRDefault="00EA2BF8" w:rsidP="00EA2BF8">
      <w:pPr>
        <w:rPr>
          <w:rFonts w:ascii="Times New Roman" w:hAnsi="Times New Roman" w:cs="Times New Roman"/>
          <w:sz w:val="28"/>
          <w:szCs w:val="28"/>
        </w:rPr>
      </w:pPr>
      <w:r w:rsidRPr="00EA2BF8">
        <w:rPr>
          <w:rFonts w:ascii="Times New Roman" w:hAnsi="Times New Roman" w:cs="Times New Roman"/>
          <w:sz w:val="28"/>
          <w:szCs w:val="28"/>
        </w:rPr>
        <w:t>разработка рекомендаций по формированию путей достижения цели;</w:t>
      </w:r>
    </w:p>
    <w:p w:rsidR="00EA2BF8" w:rsidRPr="00EA2BF8" w:rsidRDefault="00EA2BF8" w:rsidP="00EA2BF8">
      <w:pPr>
        <w:rPr>
          <w:rFonts w:ascii="Times New Roman" w:hAnsi="Times New Roman" w:cs="Times New Roman"/>
          <w:sz w:val="28"/>
          <w:szCs w:val="28"/>
        </w:rPr>
      </w:pPr>
      <w:r w:rsidRPr="00EA2BF8">
        <w:rPr>
          <w:rFonts w:ascii="Times New Roman" w:hAnsi="Times New Roman" w:cs="Times New Roman"/>
          <w:sz w:val="28"/>
          <w:szCs w:val="28"/>
        </w:rPr>
        <w:t>сопровождение процесса достижения целей.</w:t>
      </w:r>
    </w:p>
    <w:p w:rsidR="00EA2BF8" w:rsidRPr="0033225F" w:rsidRDefault="00C5333F" w:rsidP="00F846A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3225F">
        <w:rPr>
          <w:rFonts w:ascii="Times New Roman" w:hAnsi="Times New Roman" w:cs="Times New Roman"/>
          <w:b/>
          <w:sz w:val="28"/>
          <w:szCs w:val="28"/>
        </w:rPr>
        <w:t xml:space="preserve">Мы организуем встречи с педагогами </w:t>
      </w:r>
      <w:r w:rsidR="002755A2" w:rsidRPr="0033225F">
        <w:rPr>
          <w:rFonts w:ascii="Times New Roman" w:hAnsi="Times New Roman" w:cs="Times New Roman"/>
          <w:b/>
          <w:sz w:val="28"/>
          <w:szCs w:val="28"/>
        </w:rPr>
        <w:t xml:space="preserve">других ОО Екатеринбурга по обобщению педагогического </w:t>
      </w:r>
      <w:proofErr w:type="gramStart"/>
      <w:r w:rsidR="002755A2" w:rsidRPr="0033225F">
        <w:rPr>
          <w:rFonts w:ascii="Times New Roman" w:hAnsi="Times New Roman" w:cs="Times New Roman"/>
          <w:b/>
          <w:sz w:val="28"/>
          <w:szCs w:val="28"/>
        </w:rPr>
        <w:t>опыта  учителей</w:t>
      </w:r>
      <w:proofErr w:type="gramEnd"/>
      <w:r w:rsidR="002755A2" w:rsidRPr="0033225F">
        <w:rPr>
          <w:rFonts w:ascii="Times New Roman" w:hAnsi="Times New Roman" w:cs="Times New Roman"/>
          <w:b/>
          <w:sz w:val="28"/>
          <w:szCs w:val="28"/>
        </w:rPr>
        <w:t xml:space="preserve"> Лицея №3, СОШ №107, по реализации  проекта аналогичной направленности.</w:t>
      </w:r>
    </w:p>
    <w:p w:rsidR="002755A2" w:rsidRPr="00F846A1" w:rsidRDefault="002755A2" w:rsidP="00EA2BF8">
      <w:pPr>
        <w:rPr>
          <w:rFonts w:ascii="Times New Roman" w:hAnsi="Times New Roman" w:cs="Times New Roman"/>
          <w:sz w:val="28"/>
          <w:szCs w:val="28"/>
        </w:rPr>
      </w:pPr>
      <w:r w:rsidRPr="00F846A1">
        <w:rPr>
          <w:rFonts w:ascii="Times New Roman" w:hAnsi="Times New Roman" w:cs="Times New Roman"/>
          <w:sz w:val="28"/>
          <w:szCs w:val="28"/>
        </w:rPr>
        <w:t xml:space="preserve">Встречи с педагогами-экспертами ЕГЭ с целью более качественной подготовки к </w:t>
      </w:r>
      <w:proofErr w:type="spellStart"/>
      <w:r w:rsidRPr="00F846A1">
        <w:rPr>
          <w:rFonts w:ascii="Times New Roman" w:hAnsi="Times New Roman" w:cs="Times New Roman"/>
          <w:sz w:val="28"/>
          <w:szCs w:val="28"/>
        </w:rPr>
        <w:t>егэ</w:t>
      </w:r>
      <w:proofErr w:type="spellEnd"/>
      <w:r w:rsidRPr="00F846A1">
        <w:rPr>
          <w:rFonts w:ascii="Times New Roman" w:hAnsi="Times New Roman" w:cs="Times New Roman"/>
          <w:sz w:val="28"/>
          <w:szCs w:val="28"/>
        </w:rPr>
        <w:t xml:space="preserve"> по физике, химии, биологии</w:t>
      </w:r>
      <w:r w:rsidR="00F846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50CC" w:rsidRPr="00EA2BF8" w:rsidRDefault="001850CC" w:rsidP="00F846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BF8">
        <w:rPr>
          <w:rFonts w:ascii="Times New Roman" w:hAnsi="Times New Roman" w:cs="Times New Roman"/>
          <w:sz w:val="28"/>
          <w:szCs w:val="28"/>
        </w:rPr>
        <w:t>Все</w:t>
      </w:r>
      <w:r w:rsidR="00EA2BF8" w:rsidRPr="00EA2BF8">
        <w:rPr>
          <w:rFonts w:ascii="Times New Roman" w:hAnsi="Times New Roman" w:cs="Times New Roman"/>
          <w:sz w:val="28"/>
          <w:szCs w:val="28"/>
        </w:rPr>
        <w:t>, что мы вам представили</w:t>
      </w:r>
      <w:r w:rsidRPr="00EA2BF8">
        <w:rPr>
          <w:rFonts w:ascii="Times New Roman" w:hAnsi="Times New Roman" w:cs="Times New Roman"/>
          <w:sz w:val="28"/>
          <w:szCs w:val="28"/>
        </w:rPr>
        <w:t xml:space="preserve"> образует системный подход в развитии инженерного мышления обучающихся и осознанном выборе </w:t>
      </w:r>
      <w:proofErr w:type="gramStart"/>
      <w:r w:rsidRPr="00EA2BF8">
        <w:rPr>
          <w:rFonts w:ascii="Times New Roman" w:hAnsi="Times New Roman" w:cs="Times New Roman"/>
          <w:sz w:val="28"/>
          <w:szCs w:val="28"/>
        </w:rPr>
        <w:t>выпускниками  Лицея</w:t>
      </w:r>
      <w:proofErr w:type="gramEnd"/>
      <w:r w:rsidRPr="00EA2BF8">
        <w:rPr>
          <w:rFonts w:ascii="Times New Roman" w:hAnsi="Times New Roman" w:cs="Times New Roman"/>
          <w:sz w:val="28"/>
          <w:szCs w:val="28"/>
        </w:rPr>
        <w:t xml:space="preserve"> будущей профессии. Такой подход можно</w:t>
      </w:r>
      <w:r w:rsidR="00EA2BF8" w:rsidRPr="00EA2B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2BF8" w:rsidRPr="00EA2BF8">
        <w:rPr>
          <w:rFonts w:ascii="Times New Roman" w:hAnsi="Times New Roman" w:cs="Times New Roman"/>
          <w:sz w:val="28"/>
          <w:szCs w:val="28"/>
        </w:rPr>
        <w:t xml:space="preserve">действительно </w:t>
      </w:r>
      <w:r w:rsidRPr="00EA2BF8">
        <w:rPr>
          <w:rFonts w:ascii="Times New Roman" w:hAnsi="Times New Roman" w:cs="Times New Roman"/>
          <w:sz w:val="28"/>
          <w:szCs w:val="28"/>
        </w:rPr>
        <w:t xml:space="preserve"> назвать</w:t>
      </w:r>
      <w:proofErr w:type="gramEnd"/>
      <w:r w:rsidRPr="00EA2BF8">
        <w:rPr>
          <w:rFonts w:ascii="Times New Roman" w:hAnsi="Times New Roman" w:cs="Times New Roman"/>
          <w:sz w:val="28"/>
          <w:szCs w:val="28"/>
        </w:rPr>
        <w:t xml:space="preserve"> «образовательным лифтом», т.к. все направления реализуются по вертикали.</w:t>
      </w:r>
      <w:r w:rsidR="00EA2BF8" w:rsidRPr="00EA2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0CC" w:rsidRPr="00EA2BF8" w:rsidRDefault="001850CC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1850CC" w:rsidRDefault="001850CC">
      <w:pPr>
        <w:rPr>
          <w:rFonts w:ascii="Verdana" w:hAnsi="Verdana"/>
          <w:color w:val="333333"/>
          <w:sz w:val="18"/>
          <w:szCs w:val="18"/>
        </w:rPr>
      </w:pPr>
    </w:p>
    <w:p w:rsidR="001850CC" w:rsidRDefault="0033225F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Результаты реализации данного проекта:</w:t>
      </w:r>
    </w:p>
    <w:p w:rsidR="0033225F" w:rsidRDefault="0033225F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лидеры олимпиадного движения Березовского городского округа;</w:t>
      </w:r>
    </w:p>
    <w:p w:rsidR="0033225F" w:rsidRPr="00720B93" w:rsidRDefault="0033225F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Победители на Российском уровне итальянского конкурса 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Play</w:t>
      </w:r>
      <w:r w:rsidRPr="0033225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En</w:t>
      </w:r>
      <w:r w:rsidR="00720B93">
        <w:rPr>
          <w:rFonts w:ascii="Times New Roman" w:hAnsi="Times New Roman" w:cs="Times New Roman"/>
          <w:color w:val="333333"/>
          <w:sz w:val="28"/>
          <w:szCs w:val="28"/>
          <w:lang w:val="en-US"/>
        </w:rPr>
        <w:t>ergi</w:t>
      </w:r>
      <w:proofErr w:type="spellEnd"/>
    </w:p>
    <w:p w:rsidR="00720B93" w:rsidRDefault="00720B93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720B93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3 место на Российском уровне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на  олимпиаде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«Созвездие»</w:t>
      </w:r>
    </w:p>
    <w:p w:rsidR="00720B93" w:rsidRDefault="00720B93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лидеры по проектной и научно-исследовательской деятельности БГО по результатам НПК</w:t>
      </w:r>
    </w:p>
    <w:p w:rsidR="00720B93" w:rsidRPr="00720B93" w:rsidRDefault="00720B93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сотрудничество с УРФУ, имеется благодарность</w:t>
      </w:r>
    </w:p>
    <w:p w:rsidR="001850CC" w:rsidRDefault="001850CC">
      <w:pPr>
        <w:rPr>
          <w:rFonts w:ascii="Verdana" w:hAnsi="Verdana"/>
          <w:color w:val="333333"/>
          <w:sz w:val="18"/>
          <w:szCs w:val="18"/>
        </w:rPr>
      </w:pPr>
    </w:p>
    <w:p w:rsidR="001850CC" w:rsidRDefault="001850CC">
      <w:pPr>
        <w:rPr>
          <w:rFonts w:ascii="Verdana" w:hAnsi="Verdana"/>
          <w:color w:val="333333"/>
          <w:sz w:val="18"/>
          <w:szCs w:val="18"/>
        </w:rPr>
      </w:pPr>
    </w:p>
    <w:p w:rsidR="001850CC" w:rsidRDefault="001850CC">
      <w:pPr>
        <w:rPr>
          <w:rFonts w:ascii="Verdana" w:hAnsi="Verdana"/>
          <w:color w:val="333333"/>
          <w:sz w:val="18"/>
          <w:szCs w:val="18"/>
        </w:rPr>
      </w:pPr>
    </w:p>
    <w:p w:rsidR="001850CC" w:rsidRDefault="001850CC">
      <w:pPr>
        <w:rPr>
          <w:rFonts w:ascii="Verdana" w:hAnsi="Verdana"/>
          <w:color w:val="333333"/>
          <w:sz w:val="18"/>
          <w:szCs w:val="18"/>
        </w:rPr>
      </w:pPr>
    </w:p>
    <w:p w:rsidR="001850CC" w:rsidRDefault="001850CC">
      <w:pPr>
        <w:rPr>
          <w:rFonts w:ascii="Verdana" w:hAnsi="Verdana"/>
          <w:color w:val="333333"/>
          <w:sz w:val="18"/>
          <w:szCs w:val="18"/>
        </w:rPr>
      </w:pPr>
    </w:p>
    <w:p w:rsidR="001850CC" w:rsidRDefault="001850CC">
      <w:pPr>
        <w:rPr>
          <w:rFonts w:ascii="Verdana" w:hAnsi="Verdana"/>
          <w:color w:val="333333"/>
          <w:sz w:val="18"/>
          <w:szCs w:val="18"/>
        </w:rPr>
      </w:pPr>
    </w:p>
    <w:p w:rsidR="001850CC" w:rsidRDefault="001850CC">
      <w:pPr>
        <w:rPr>
          <w:rFonts w:ascii="Verdana" w:hAnsi="Verdana"/>
          <w:color w:val="333333"/>
          <w:sz w:val="18"/>
          <w:szCs w:val="18"/>
        </w:rPr>
      </w:pPr>
    </w:p>
    <w:p w:rsidR="001850CC" w:rsidRDefault="001850CC">
      <w:pPr>
        <w:rPr>
          <w:rFonts w:ascii="Verdana" w:hAnsi="Verdana"/>
          <w:color w:val="333333"/>
          <w:sz w:val="18"/>
          <w:szCs w:val="18"/>
        </w:rPr>
      </w:pPr>
    </w:p>
    <w:p w:rsidR="001850CC" w:rsidRDefault="001850CC">
      <w:pPr>
        <w:rPr>
          <w:rFonts w:ascii="Verdana" w:hAnsi="Verdana"/>
          <w:color w:val="333333"/>
          <w:sz w:val="18"/>
          <w:szCs w:val="18"/>
        </w:rPr>
      </w:pPr>
    </w:p>
    <w:p w:rsidR="001850CC" w:rsidRDefault="001850CC">
      <w:pPr>
        <w:rPr>
          <w:rFonts w:ascii="Verdana" w:hAnsi="Verdana"/>
          <w:color w:val="333333"/>
          <w:sz w:val="18"/>
          <w:szCs w:val="18"/>
        </w:rPr>
      </w:pPr>
    </w:p>
    <w:p w:rsidR="001850CC" w:rsidRDefault="001850CC">
      <w:pPr>
        <w:rPr>
          <w:rFonts w:ascii="Verdana" w:hAnsi="Verdana"/>
          <w:color w:val="333333"/>
          <w:sz w:val="18"/>
          <w:szCs w:val="18"/>
        </w:rPr>
      </w:pPr>
    </w:p>
    <w:p w:rsidR="001850CC" w:rsidRDefault="001850CC">
      <w:pPr>
        <w:rPr>
          <w:rFonts w:ascii="Verdana" w:hAnsi="Verdana"/>
          <w:color w:val="333333"/>
          <w:sz w:val="18"/>
          <w:szCs w:val="18"/>
        </w:rPr>
      </w:pPr>
    </w:p>
    <w:p w:rsidR="001850CC" w:rsidRDefault="001850CC">
      <w:pPr>
        <w:rPr>
          <w:rFonts w:ascii="Verdana" w:hAnsi="Verdana"/>
          <w:color w:val="333333"/>
          <w:sz w:val="18"/>
          <w:szCs w:val="18"/>
        </w:rPr>
      </w:pPr>
    </w:p>
    <w:p w:rsidR="001850CC" w:rsidRDefault="001850CC">
      <w:pPr>
        <w:rPr>
          <w:rFonts w:ascii="Verdana" w:hAnsi="Verdana"/>
          <w:color w:val="333333"/>
          <w:sz w:val="18"/>
          <w:szCs w:val="18"/>
        </w:rPr>
      </w:pPr>
    </w:p>
    <w:p w:rsidR="001850CC" w:rsidRDefault="001850CC">
      <w:pPr>
        <w:rPr>
          <w:rFonts w:ascii="Verdana" w:hAnsi="Verdana"/>
          <w:color w:val="333333"/>
          <w:sz w:val="18"/>
          <w:szCs w:val="18"/>
        </w:rPr>
      </w:pPr>
    </w:p>
    <w:p w:rsidR="001850CC" w:rsidRDefault="001850CC" w:rsidP="001850CC"/>
    <w:p w:rsidR="001850CC" w:rsidRDefault="001850CC" w:rsidP="001850CC"/>
    <w:p w:rsidR="001850CC" w:rsidRDefault="001850CC" w:rsidP="001850C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0CC" w:rsidRDefault="001850CC" w:rsidP="001850C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0CC" w:rsidRDefault="001850CC" w:rsidP="001850C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0CC" w:rsidRPr="00D05475" w:rsidRDefault="001850CC" w:rsidP="001850C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4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54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850CC" w:rsidRDefault="001850CC" w:rsidP="001850CC"/>
    <w:p w:rsidR="001850CC" w:rsidRDefault="001850CC"/>
    <w:sectPr w:rsidR="00185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A050A"/>
    <w:multiLevelType w:val="hybridMultilevel"/>
    <w:tmpl w:val="DE7AA95E"/>
    <w:lvl w:ilvl="0" w:tplc="FB627914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6E48260A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A712F3F4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824C371A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5052EC00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5FD6EA42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65062CC4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DBE0E222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D94A6986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F080AFB"/>
    <w:multiLevelType w:val="hybridMultilevel"/>
    <w:tmpl w:val="0044A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B0968"/>
    <w:multiLevelType w:val="hybridMultilevel"/>
    <w:tmpl w:val="1B26E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24CAF"/>
    <w:multiLevelType w:val="hybridMultilevel"/>
    <w:tmpl w:val="20A2728E"/>
    <w:lvl w:ilvl="0" w:tplc="1C68108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8C0BC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8E34C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867DE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F4BDB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76036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46C59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22386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AC66F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0D"/>
    <w:rsid w:val="0004409A"/>
    <w:rsid w:val="00072193"/>
    <w:rsid w:val="001850CC"/>
    <w:rsid w:val="001B1EEA"/>
    <w:rsid w:val="001F69A3"/>
    <w:rsid w:val="002755A2"/>
    <w:rsid w:val="0029329B"/>
    <w:rsid w:val="0033225F"/>
    <w:rsid w:val="00343B43"/>
    <w:rsid w:val="003D1C92"/>
    <w:rsid w:val="00454B22"/>
    <w:rsid w:val="004669D0"/>
    <w:rsid w:val="005162F3"/>
    <w:rsid w:val="00566B25"/>
    <w:rsid w:val="005B7E18"/>
    <w:rsid w:val="0060226E"/>
    <w:rsid w:val="00616700"/>
    <w:rsid w:val="00720B93"/>
    <w:rsid w:val="00774293"/>
    <w:rsid w:val="0079146D"/>
    <w:rsid w:val="008365FF"/>
    <w:rsid w:val="00836A03"/>
    <w:rsid w:val="008B424A"/>
    <w:rsid w:val="008F4D2E"/>
    <w:rsid w:val="009C60CD"/>
    <w:rsid w:val="009D333C"/>
    <w:rsid w:val="00A03279"/>
    <w:rsid w:val="00A56217"/>
    <w:rsid w:val="00AD138A"/>
    <w:rsid w:val="00B47AEE"/>
    <w:rsid w:val="00B63769"/>
    <w:rsid w:val="00BB62FB"/>
    <w:rsid w:val="00BE6C68"/>
    <w:rsid w:val="00C03818"/>
    <w:rsid w:val="00C12855"/>
    <w:rsid w:val="00C27063"/>
    <w:rsid w:val="00C5333F"/>
    <w:rsid w:val="00C53694"/>
    <w:rsid w:val="00D9080D"/>
    <w:rsid w:val="00EA2BF8"/>
    <w:rsid w:val="00EB5E97"/>
    <w:rsid w:val="00ED49B8"/>
    <w:rsid w:val="00ED7F8C"/>
    <w:rsid w:val="00F846A1"/>
    <w:rsid w:val="00FF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8ED03-F774-4FA8-AAAE-C7BE5B3C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0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6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6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1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76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7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Директор</cp:lastModifiedBy>
  <cp:revision>19</cp:revision>
  <cp:lastPrinted>2016-11-29T07:48:00Z</cp:lastPrinted>
  <dcterms:created xsi:type="dcterms:W3CDTF">2016-11-21T14:30:00Z</dcterms:created>
  <dcterms:modified xsi:type="dcterms:W3CDTF">2018-05-17T10:29:00Z</dcterms:modified>
</cp:coreProperties>
</file>