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6D" w:rsidRPr="00CD166D" w:rsidRDefault="00327000" w:rsidP="00CD166D">
      <w:pPr>
        <w:pStyle w:val="1"/>
        <w:spacing w:before="0"/>
        <w:jc w:val="center"/>
        <w:rPr>
          <w:sz w:val="40"/>
          <w:szCs w:val="40"/>
        </w:rPr>
      </w:pPr>
      <w:r>
        <w:rPr>
          <w:noProof/>
          <w:sz w:val="40"/>
          <w:szCs w:val="40"/>
        </w:rPr>
        <w:drawing>
          <wp:anchor distT="0" distB="0" distL="114300" distR="114300" simplePos="0" relativeHeight="251658240" behindDoc="1" locked="0" layoutInCell="1" allowOverlap="1">
            <wp:simplePos x="0" y="0"/>
            <wp:positionH relativeFrom="column">
              <wp:posOffset>3114675</wp:posOffset>
            </wp:positionH>
            <wp:positionV relativeFrom="paragraph">
              <wp:posOffset>-95250</wp:posOffset>
            </wp:positionV>
            <wp:extent cx="3581400" cy="2647950"/>
            <wp:effectExtent l="19050" t="0" r="0" b="0"/>
            <wp:wrapTight wrapText="bothSides">
              <wp:wrapPolygon edited="0">
                <wp:start x="-115" y="0"/>
                <wp:lineTo x="-115" y="21445"/>
                <wp:lineTo x="21600" y="21445"/>
                <wp:lineTo x="21600" y="0"/>
                <wp:lineTo x="-115" y="0"/>
              </wp:wrapPolygon>
            </wp:wrapTight>
            <wp:docPr id="13" name="Рисунок 13" descr="http://royallib.com/zip_emu/br/151/151321/_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oyallib.com/zip_emu/br/151/151321/_04a.jpg"/>
                    <pic:cNvPicPr>
                      <a:picLocks noChangeAspect="1" noChangeArrowheads="1"/>
                    </pic:cNvPicPr>
                  </pic:nvPicPr>
                  <pic:blipFill>
                    <a:blip r:embed="rId5"/>
                    <a:srcRect/>
                    <a:stretch>
                      <a:fillRect/>
                    </a:stretch>
                  </pic:blipFill>
                  <pic:spPr bwMode="auto">
                    <a:xfrm>
                      <a:off x="0" y="0"/>
                      <a:ext cx="3581400" cy="2647950"/>
                    </a:xfrm>
                    <a:prstGeom prst="rect">
                      <a:avLst/>
                    </a:prstGeom>
                    <a:noFill/>
                    <a:ln w="9525">
                      <a:noFill/>
                      <a:miter lim="800000"/>
                      <a:headEnd/>
                      <a:tailEnd/>
                    </a:ln>
                  </pic:spPr>
                </pic:pic>
              </a:graphicData>
            </a:graphic>
          </wp:anchor>
        </w:drawing>
      </w:r>
      <w:r w:rsidR="00CD166D" w:rsidRPr="00CD166D">
        <w:rPr>
          <w:sz w:val="40"/>
          <w:szCs w:val="40"/>
        </w:rPr>
        <w:t>Что делать, если ребенок не любит учиться.</w:t>
      </w:r>
    </w:p>
    <w:p w:rsidR="002160D5" w:rsidRPr="00B00531" w:rsidRDefault="002160D5" w:rsidP="00B00531">
      <w:pPr>
        <w:ind w:firstLine="567"/>
        <w:jc w:val="both"/>
        <w:rPr>
          <w:b/>
          <w:color w:val="0066FF"/>
          <w:sz w:val="24"/>
          <w:szCs w:val="24"/>
        </w:rPr>
      </w:pPr>
      <w:r w:rsidRPr="00B00531">
        <w:rPr>
          <w:b/>
          <w:color w:val="0066FF"/>
          <w:sz w:val="24"/>
          <w:szCs w:val="24"/>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2160D5" w:rsidRPr="00B00531" w:rsidRDefault="002160D5" w:rsidP="00B00531">
      <w:pPr>
        <w:ind w:firstLine="567"/>
        <w:jc w:val="center"/>
        <w:rPr>
          <w:b/>
          <w:color w:val="D419FF" w:themeColor="accent4" w:themeTint="99"/>
          <w:sz w:val="36"/>
          <w:szCs w:val="36"/>
        </w:rPr>
      </w:pPr>
      <w:r w:rsidRPr="00B00531">
        <w:rPr>
          <w:b/>
          <w:color w:val="D419FF" w:themeColor="accent4" w:themeTint="99"/>
          <w:sz w:val="36"/>
          <w:szCs w:val="36"/>
        </w:rPr>
        <w:t>Копилка школьных УСПЕХОВ.</w:t>
      </w:r>
    </w:p>
    <w:p w:rsidR="002160D5" w:rsidRPr="00B00531" w:rsidRDefault="002160D5" w:rsidP="00B00531">
      <w:pPr>
        <w:ind w:firstLine="567"/>
        <w:jc w:val="both"/>
        <w:rPr>
          <w:b/>
          <w:color w:val="0066FF"/>
          <w:sz w:val="24"/>
          <w:szCs w:val="24"/>
        </w:rPr>
      </w:pPr>
      <w:r w:rsidRPr="00B00531">
        <w:rPr>
          <w:b/>
          <w:color w:val="0066FF"/>
          <w:sz w:val="24"/>
          <w:szCs w:val="24"/>
        </w:rPr>
        <w:t xml:space="preserve">Поставьте в специальном месте стеклянную (пластиковую) банку или прозрачную коробочку. </w:t>
      </w:r>
      <w:proofErr w:type="gramStart"/>
      <w:r w:rsidRPr="00B00531">
        <w:rPr>
          <w:b/>
          <w:color w:val="0066FF"/>
          <w:sz w:val="24"/>
          <w:szCs w:val="24"/>
        </w:rPr>
        <w:t>Отныне это - «копилка школьных успехов», в которую, к примеру, будут «складываться» «пятерки» и «четверки».</w:t>
      </w:r>
      <w:proofErr w:type="gramEnd"/>
      <w:r w:rsidRPr="00B00531">
        <w:rPr>
          <w:b/>
          <w:color w:val="0066FF"/>
          <w:sz w:val="24"/>
          <w:szCs w:val="24"/>
        </w:rPr>
        <w:t xml:space="preserve"> Не сами по себе, конечно, а в виде чего-то материального. Например, тех же зерен крупной фасоли или крупных макарон-ракушек.</w:t>
      </w:r>
    </w:p>
    <w:p w:rsidR="002160D5" w:rsidRPr="00B00531" w:rsidRDefault="002160D5" w:rsidP="00B00531">
      <w:pPr>
        <w:ind w:firstLine="567"/>
        <w:jc w:val="both"/>
        <w:rPr>
          <w:b/>
          <w:color w:val="0066FF"/>
          <w:sz w:val="24"/>
          <w:szCs w:val="24"/>
        </w:rPr>
      </w:pPr>
      <w:r w:rsidRPr="00B00531">
        <w:rPr>
          <w:b/>
          <w:color w:val="0066FF"/>
          <w:sz w:val="24"/>
          <w:szCs w:val="24"/>
        </w:rPr>
        <w:t xml:space="preserve">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B00531">
        <w:rPr>
          <w:b/>
          <w:color w:val="0066FF"/>
          <w:sz w:val="24"/>
          <w:szCs w:val="24"/>
        </w:rPr>
        <w:t>фасолинки</w:t>
      </w:r>
      <w:proofErr w:type="spellEnd"/>
      <w:r w:rsidRPr="00B00531">
        <w:rPr>
          <w:b/>
          <w:color w:val="0066FF"/>
          <w:sz w:val="24"/>
          <w:szCs w:val="24"/>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возможно, и не возникнет вовсе. Ваша задача - сделать игру привлекательной и простой. Как? Довольно просто.</w:t>
      </w:r>
    </w:p>
    <w:p w:rsidR="002160D5" w:rsidRPr="00B00531" w:rsidRDefault="002160D5" w:rsidP="00B00531">
      <w:pPr>
        <w:ind w:firstLine="567"/>
        <w:jc w:val="both"/>
        <w:rPr>
          <w:b/>
          <w:color w:val="0066FF"/>
          <w:sz w:val="24"/>
          <w:szCs w:val="24"/>
        </w:rPr>
      </w:pPr>
      <w:r w:rsidRPr="00B00531">
        <w:rPr>
          <w:b/>
          <w:color w:val="0066FF"/>
          <w:sz w:val="24"/>
          <w:szCs w:val="24"/>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т.д.), а что-то пусть вовсе не дорогое, но удивительное и неожиданное.</w:t>
      </w:r>
    </w:p>
    <w:p w:rsidR="002160D5" w:rsidRPr="00B00531" w:rsidRDefault="002160D5" w:rsidP="00B00531">
      <w:pPr>
        <w:ind w:firstLine="567"/>
        <w:jc w:val="both"/>
        <w:rPr>
          <w:b/>
          <w:color w:val="0066FF"/>
          <w:sz w:val="24"/>
          <w:szCs w:val="24"/>
        </w:rPr>
      </w:pPr>
      <w:r w:rsidRPr="00B00531">
        <w:rPr>
          <w:b/>
          <w:color w:val="0066FF"/>
          <w:sz w:val="24"/>
          <w:szCs w:val="24"/>
        </w:rPr>
        <w:t xml:space="preserve">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Разумеется, возможны варианты: короткие макаронины-бочонки, к примеру, удобно нанизывать на вертикальный стержень, а </w:t>
      </w:r>
      <w:proofErr w:type="spellStart"/>
      <w:r w:rsidRPr="00B00531">
        <w:rPr>
          <w:b/>
          <w:color w:val="0066FF"/>
          <w:sz w:val="24"/>
          <w:szCs w:val="24"/>
        </w:rPr>
        <w:t>фасолины</w:t>
      </w:r>
      <w:proofErr w:type="spellEnd"/>
      <w:r w:rsidRPr="00B00531">
        <w:rPr>
          <w:b/>
          <w:color w:val="0066FF"/>
          <w:sz w:val="24"/>
          <w:szCs w:val="24"/>
        </w:rPr>
        <w:t xml:space="preserve"> выкладывать по кругу в большой красивой вазе.</w:t>
      </w:r>
    </w:p>
    <w:p w:rsidR="00427ED0" w:rsidRPr="002F120D" w:rsidRDefault="002160D5" w:rsidP="00B00531">
      <w:pPr>
        <w:ind w:firstLine="567"/>
        <w:jc w:val="both"/>
        <w:rPr>
          <w:b/>
          <w:color w:val="0066FF"/>
          <w:sz w:val="24"/>
          <w:szCs w:val="24"/>
        </w:rPr>
      </w:pPr>
      <w:r w:rsidRPr="00B00531">
        <w:rPr>
          <w:b/>
          <w:color w:val="0066FF"/>
          <w:sz w:val="24"/>
          <w:szCs w:val="24"/>
        </w:rPr>
        <w:t>Да! Ни в коем случае не забирайте ничего из копилки в качестве наказания за двойки или замечания. Во-первых, это может сделать процесс заполнения практически бесконечным, а значит, бессмысленным, а во-вторых, это попросту несправедливо.</w:t>
      </w:r>
    </w:p>
    <w:p w:rsidR="002F120D" w:rsidRPr="00CD166D" w:rsidRDefault="002F120D" w:rsidP="002F120D">
      <w:pPr>
        <w:pStyle w:val="1"/>
        <w:spacing w:before="0"/>
        <w:jc w:val="center"/>
        <w:rPr>
          <w:sz w:val="40"/>
          <w:szCs w:val="40"/>
        </w:rPr>
      </w:pPr>
      <w:r>
        <w:rPr>
          <w:noProof/>
        </w:rPr>
        <w:lastRenderedPageBreak/>
        <w:drawing>
          <wp:anchor distT="0" distB="0" distL="114300" distR="114300" simplePos="0" relativeHeight="251660288" behindDoc="1" locked="0" layoutInCell="1" allowOverlap="1">
            <wp:simplePos x="0" y="0"/>
            <wp:positionH relativeFrom="column">
              <wp:posOffset>28575</wp:posOffset>
            </wp:positionH>
            <wp:positionV relativeFrom="paragraph">
              <wp:posOffset>-635</wp:posOffset>
            </wp:positionV>
            <wp:extent cx="2743200" cy="3848735"/>
            <wp:effectExtent l="19050" t="0" r="0" b="0"/>
            <wp:wrapTight wrapText="bothSides">
              <wp:wrapPolygon edited="0">
                <wp:start x="-150" y="0"/>
                <wp:lineTo x="-150" y="21490"/>
                <wp:lineTo x="21600" y="21490"/>
                <wp:lineTo x="21600" y="0"/>
                <wp:lineTo x="-150" y="0"/>
              </wp:wrapPolygon>
            </wp:wrapTight>
            <wp:docPr id="2" name="Рисунок 1" descr="http://gvardeyskiy_uvk_3.krimedu.com/uploads/editor/754/377724/sitepage_115/images/13534483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vardeyskiy_uvk_3.krimedu.com/uploads/editor/754/377724/sitepage_115/images/1353448309/0.png"/>
                    <pic:cNvPicPr>
                      <a:picLocks noChangeAspect="1" noChangeArrowheads="1"/>
                    </pic:cNvPicPr>
                  </pic:nvPicPr>
                  <pic:blipFill>
                    <a:blip r:embed="rId6"/>
                    <a:srcRect/>
                    <a:stretch>
                      <a:fillRect/>
                    </a:stretch>
                  </pic:blipFill>
                  <pic:spPr bwMode="auto">
                    <a:xfrm>
                      <a:off x="0" y="0"/>
                      <a:ext cx="2743200" cy="3848735"/>
                    </a:xfrm>
                    <a:prstGeom prst="rect">
                      <a:avLst/>
                    </a:prstGeom>
                    <a:noFill/>
                    <a:ln w="9525">
                      <a:noFill/>
                      <a:miter lim="800000"/>
                      <a:headEnd/>
                      <a:tailEnd/>
                    </a:ln>
                  </pic:spPr>
                </pic:pic>
              </a:graphicData>
            </a:graphic>
          </wp:anchor>
        </w:drawing>
      </w:r>
      <w:r w:rsidRPr="00CD166D">
        <w:rPr>
          <w:sz w:val="40"/>
          <w:szCs w:val="40"/>
        </w:rPr>
        <w:t>Что делать, если ребенок не любит учиться.</w:t>
      </w:r>
    </w:p>
    <w:p w:rsidR="002F120D" w:rsidRPr="00B00531" w:rsidRDefault="002F120D" w:rsidP="002F120D">
      <w:pPr>
        <w:spacing w:after="0"/>
        <w:ind w:firstLine="567"/>
        <w:jc w:val="both"/>
        <w:rPr>
          <w:b/>
          <w:color w:val="0066FF"/>
          <w:sz w:val="24"/>
          <w:szCs w:val="24"/>
        </w:rPr>
      </w:pPr>
      <w:r>
        <w:rPr>
          <w:b/>
          <w:color w:val="0066FF"/>
          <w:sz w:val="24"/>
          <w:szCs w:val="24"/>
        </w:rPr>
        <w:t xml:space="preserve">Одна из наиболее часто встречаемых причин </w:t>
      </w:r>
    </w:p>
    <w:p w:rsidR="002F120D" w:rsidRPr="00B00531" w:rsidRDefault="002F120D" w:rsidP="002F120D">
      <w:pPr>
        <w:spacing w:after="0"/>
        <w:ind w:firstLine="567"/>
        <w:jc w:val="center"/>
        <w:rPr>
          <w:b/>
          <w:color w:val="D419FF" w:themeColor="accent4" w:themeTint="99"/>
          <w:sz w:val="36"/>
          <w:szCs w:val="36"/>
        </w:rPr>
      </w:pPr>
      <w:r>
        <w:rPr>
          <w:b/>
          <w:color w:val="D419FF" w:themeColor="accent4" w:themeTint="99"/>
          <w:sz w:val="36"/>
          <w:szCs w:val="36"/>
        </w:rPr>
        <w:t>БОЯЗНЬ ОШИБОК</w:t>
      </w:r>
      <w:r w:rsidRPr="00B00531">
        <w:rPr>
          <w:b/>
          <w:color w:val="D419FF" w:themeColor="accent4" w:themeTint="99"/>
          <w:sz w:val="36"/>
          <w:szCs w:val="36"/>
        </w:rPr>
        <w:t>.</w:t>
      </w:r>
    </w:p>
    <w:p w:rsidR="002F120D" w:rsidRPr="00537E43" w:rsidRDefault="002F120D" w:rsidP="002F120D">
      <w:pPr>
        <w:spacing w:after="0"/>
        <w:ind w:firstLine="567"/>
        <w:jc w:val="both"/>
        <w:rPr>
          <w:b/>
          <w:color w:val="0066FF"/>
          <w:sz w:val="24"/>
          <w:szCs w:val="24"/>
        </w:rPr>
      </w:pPr>
      <w:r w:rsidRPr="00537E43">
        <w:rPr>
          <w:b/>
          <w:color w:val="0066FF"/>
          <w:sz w:val="24"/>
          <w:szCs w:val="24"/>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w:t>
      </w:r>
    </w:p>
    <w:p w:rsidR="002F120D" w:rsidRPr="00537E43" w:rsidRDefault="002F120D" w:rsidP="002F120D">
      <w:pPr>
        <w:spacing w:after="0"/>
        <w:ind w:firstLine="567"/>
        <w:jc w:val="both"/>
        <w:rPr>
          <w:b/>
          <w:color w:val="0066FF"/>
          <w:sz w:val="24"/>
          <w:szCs w:val="24"/>
        </w:rPr>
      </w:pPr>
      <w:r w:rsidRPr="00537E43">
        <w:rPr>
          <w:b/>
          <w:color w:val="0066FF"/>
          <w:sz w:val="24"/>
          <w:szCs w:val="24"/>
        </w:rPr>
        <w:t>Поэтому вместо вопроса: Какую отметку ты получил? спросите: Что 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т.д.</w:t>
      </w:r>
    </w:p>
    <w:p w:rsidR="002F120D" w:rsidRPr="00537E43" w:rsidRDefault="002F120D" w:rsidP="002F120D">
      <w:pPr>
        <w:spacing w:after="0"/>
        <w:ind w:firstLine="567"/>
        <w:jc w:val="both"/>
        <w:rPr>
          <w:b/>
          <w:color w:val="0066FF"/>
          <w:sz w:val="24"/>
          <w:szCs w:val="24"/>
        </w:rPr>
      </w:pPr>
      <w:r w:rsidRPr="00537E43">
        <w:rPr>
          <w:b/>
          <w:color w:val="0066FF"/>
          <w:sz w:val="24"/>
          <w:szCs w:val="24"/>
        </w:rPr>
        <w:t xml:space="preserve">Ребенок не должен панически бояться ошибиться. Невозможно </w:t>
      </w:r>
      <w:proofErr w:type="gramStart"/>
      <w:r w:rsidRPr="00537E43">
        <w:rPr>
          <w:b/>
          <w:color w:val="0066FF"/>
          <w:sz w:val="24"/>
          <w:szCs w:val="24"/>
        </w:rPr>
        <w:t>научиться чему-то, не ошибаясь</w:t>
      </w:r>
      <w:proofErr w:type="gramEnd"/>
      <w:r w:rsidRPr="00537E43">
        <w:rPr>
          <w:b/>
          <w:color w:val="0066FF"/>
          <w:sz w:val="24"/>
          <w:szCs w:val="24"/>
        </w:rPr>
        <w:t>. Старайтесь не выработать у ребенка страх перед ошибкой. Если этот страх уже присутствует в жизни ребёнка, помогите преодолеть его. Если Вы видите, что не можете справиться с этим самостоятельно, обратитесь к специалисту.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2F120D" w:rsidRPr="00537E43" w:rsidRDefault="002F120D" w:rsidP="002F120D">
      <w:pPr>
        <w:spacing w:after="0"/>
        <w:ind w:firstLine="567"/>
        <w:jc w:val="both"/>
        <w:rPr>
          <w:b/>
          <w:color w:val="0066FF"/>
          <w:sz w:val="24"/>
          <w:szCs w:val="24"/>
        </w:rPr>
      </w:pPr>
      <w:r w:rsidRPr="00537E43">
        <w:rPr>
          <w:b/>
          <w:color w:val="0066FF"/>
          <w:sz w:val="24"/>
          <w:szCs w:val="24"/>
        </w:rPr>
        <w:t>Не сравнивайте ребенка с другими, хвалите его за успехи и достижения. Признайте за своим детьми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2F120D" w:rsidRPr="00537E43" w:rsidRDefault="002F120D" w:rsidP="002F120D">
      <w:pPr>
        <w:spacing w:after="0"/>
        <w:ind w:firstLine="567"/>
        <w:jc w:val="both"/>
        <w:rPr>
          <w:b/>
          <w:color w:val="0066FF"/>
          <w:sz w:val="24"/>
          <w:szCs w:val="24"/>
        </w:rPr>
      </w:pPr>
      <w:r w:rsidRPr="00537E43">
        <w:rPr>
          <w:b/>
          <w:color w:val="0066FF"/>
          <w:sz w:val="24"/>
          <w:szCs w:val="24"/>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ребёнка, даже если вам кажется, что его успехи явно не достаточны.</w:t>
      </w:r>
    </w:p>
    <w:p w:rsidR="002F120D" w:rsidRPr="00537E43" w:rsidRDefault="002F120D" w:rsidP="002F120D">
      <w:pPr>
        <w:spacing w:after="0"/>
        <w:ind w:firstLine="567"/>
        <w:jc w:val="both"/>
        <w:rPr>
          <w:b/>
          <w:color w:val="0066FF"/>
          <w:sz w:val="24"/>
          <w:szCs w:val="24"/>
        </w:rPr>
      </w:pPr>
      <w:r w:rsidRPr="00537E43">
        <w:rPr>
          <w:b/>
          <w:color w:val="0066FF"/>
          <w:sz w:val="24"/>
          <w:szCs w:val="24"/>
        </w:rPr>
        <w:t xml:space="preserve">Учитесь вместе с ребенком, объединяйтесь с ним против трудностей, станьте союзником, а не противником или сторонним наблюдателем школьной жизни собственного ребёнка. </w:t>
      </w:r>
    </w:p>
    <w:p w:rsidR="002F120D" w:rsidRPr="002F120D" w:rsidRDefault="002F120D" w:rsidP="002F120D">
      <w:pPr>
        <w:spacing w:after="0"/>
        <w:ind w:firstLine="567"/>
        <w:jc w:val="both"/>
        <w:rPr>
          <w:color w:val="0066FF"/>
        </w:rPr>
      </w:pPr>
      <w:r w:rsidRPr="00537E43">
        <w:rPr>
          <w:b/>
          <w:color w:val="0066FF"/>
          <w:sz w:val="24"/>
          <w:szCs w:val="24"/>
        </w:rPr>
        <w:t>Верьте в ребенка, верьте в учителя.</w:t>
      </w:r>
    </w:p>
    <w:sectPr w:rsidR="002F120D" w:rsidRPr="002F120D" w:rsidSect="00CD166D">
      <w:pgSz w:w="11906" w:h="16838"/>
      <w:pgMar w:top="720" w:right="720" w:bottom="720" w:left="720" w:header="708" w:footer="708" w:gutter="0"/>
      <w:pgBorders w:offsetFrom="page">
        <w:top w:val="threeDEngrave" w:sz="24" w:space="24" w:color="990099"/>
        <w:left w:val="threeDEngrave" w:sz="24" w:space="24" w:color="990099"/>
        <w:bottom w:val="threeDEmboss" w:sz="24" w:space="24" w:color="990099"/>
        <w:right w:val="threeDEmboss" w:sz="24" w:space="24" w:color="9900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21B"/>
    <w:multiLevelType w:val="hybridMultilevel"/>
    <w:tmpl w:val="1D7474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D166D"/>
    <w:rsid w:val="002160D5"/>
    <w:rsid w:val="002F120D"/>
    <w:rsid w:val="00327000"/>
    <w:rsid w:val="003F3AB2"/>
    <w:rsid w:val="00427ED0"/>
    <w:rsid w:val="00AC32E3"/>
    <w:rsid w:val="00AD1E6A"/>
    <w:rsid w:val="00B00531"/>
    <w:rsid w:val="00CD1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B2"/>
  </w:style>
  <w:style w:type="paragraph" w:styleId="1">
    <w:name w:val="heading 1"/>
    <w:basedOn w:val="a"/>
    <w:next w:val="a"/>
    <w:link w:val="10"/>
    <w:uiPriority w:val="9"/>
    <w:qFormat/>
    <w:rsid w:val="00CD166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66D"/>
    <w:pPr>
      <w:ind w:left="720"/>
      <w:contextualSpacing/>
    </w:pPr>
  </w:style>
  <w:style w:type="character" w:customStyle="1" w:styleId="10">
    <w:name w:val="Заголовок 1 Знак"/>
    <w:basedOn w:val="a0"/>
    <w:link w:val="1"/>
    <w:uiPriority w:val="9"/>
    <w:rsid w:val="00CD166D"/>
    <w:rPr>
      <w:rFonts w:asciiTheme="majorHAnsi" w:eastAsiaTheme="majorEastAsia" w:hAnsiTheme="majorHAnsi" w:cstheme="majorBidi"/>
      <w:b/>
      <w:bCs/>
      <w:color w:val="E80061" w:themeColor="accent1" w:themeShade="BF"/>
      <w:sz w:val="28"/>
      <w:szCs w:val="28"/>
    </w:rPr>
  </w:style>
  <w:style w:type="paragraph" w:styleId="a4">
    <w:name w:val="Balloon Text"/>
    <w:basedOn w:val="a"/>
    <w:link w:val="a5"/>
    <w:uiPriority w:val="99"/>
    <w:semiHidden/>
    <w:unhideWhenUsed/>
    <w:rsid w:val="00327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000"/>
    <w:rPr>
      <w:rFonts w:ascii="Tahoma" w:hAnsi="Tahoma" w:cs="Tahoma"/>
      <w:sz w:val="16"/>
      <w:szCs w:val="16"/>
    </w:rPr>
  </w:style>
  <w:style w:type="paragraph" w:styleId="a6">
    <w:name w:val="Normal (Web)"/>
    <w:basedOn w:val="a"/>
    <w:rsid w:val="002160D5"/>
    <w:pPr>
      <w:spacing w:before="30" w:after="3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Португалов Сергей</cp:lastModifiedBy>
  <cp:revision>3</cp:revision>
  <dcterms:created xsi:type="dcterms:W3CDTF">2016-02-06T12:59:00Z</dcterms:created>
  <dcterms:modified xsi:type="dcterms:W3CDTF">2016-03-25T09:13:00Z</dcterms:modified>
</cp:coreProperties>
</file>